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CFC" w:rsidRPr="006971C0" w:rsidRDefault="006B7CFC" w:rsidP="006B7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7CFC" w:rsidRPr="006971C0" w:rsidRDefault="006B7CFC" w:rsidP="006B7CFC">
      <w:pPr>
        <w:jc w:val="center"/>
        <w:rPr>
          <w:rFonts w:ascii="Arial" w:hAnsi="Arial" w:cs="Arial"/>
          <w:sz w:val="24"/>
          <w:szCs w:val="24"/>
        </w:rPr>
      </w:pPr>
    </w:p>
    <w:p w:rsidR="006B7CFC" w:rsidRPr="006971C0" w:rsidRDefault="006B7CFC" w:rsidP="006B7CFC">
      <w:pPr>
        <w:jc w:val="center"/>
        <w:rPr>
          <w:rFonts w:ascii="Arial" w:hAnsi="Arial" w:cs="Arial"/>
          <w:sz w:val="24"/>
          <w:szCs w:val="24"/>
        </w:rPr>
      </w:pPr>
    </w:p>
    <w:p w:rsidR="006B7CFC" w:rsidRPr="006971C0" w:rsidRDefault="006B7CFC" w:rsidP="006B7CFC">
      <w:pPr>
        <w:jc w:val="center"/>
        <w:rPr>
          <w:rFonts w:ascii="Arial" w:hAnsi="Arial" w:cs="Arial"/>
          <w:sz w:val="24"/>
          <w:szCs w:val="24"/>
        </w:rPr>
      </w:pPr>
    </w:p>
    <w:p w:rsidR="006B7CFC" w:rsidRPr="006971C0" w:rsidRDefault="006B7CFC" w:rsidP="006B7CFC">
      <w:pPr>
        <w:jc w:val="center"/>
        <w:rPr>
          <w:rFonts w:ascii="Arial" w:hAnsi="Arial" w:cs="Arial"/>
          <w:sz w:val="24"/>
          <w:szCs w:val="24"/>
        </w:rPr>
      </w:pPr>
    </w:p>
    <w:p w:rsidR="006B7CFC" w:rsidRPr="006971C0" w:rsidRDefault="006B7CFC" w:rsidP="006B7CFC">
      <w:pPr>
        <w:jc w:val="center"/>
        <w:rPr>
          <w:rFonts w:ascii="Arial" w:hAnsi="Arial" w:cs="Arial"/>
          <w:sz w:val="24"/>
          <w:szCs w:val="24"/>
        </w:rPr>
      </w:pPr>
    </w:p>
    <w:p w:rsidR="006B7CFC" w:rsidRPr="006971C0" w:rsidRDefault="006B7CFC" w:rsidP="006B7CFC">
      <w:pPr>
        <w:jc w:val="center"/>
        <w:rPr>
          <w:rFonts w:ascii="Arial" w:hAnsi="Arial" w:cs="Arial"/>
          <w:sz w:val="48"/>
          <w:szCs w:val="48"/>
        </w:rPr>
      </w:pPr>
    </w:p>
    <w:p w:rsidR="006B7CFC" w:rsidRPr="006971C0" w:rsidRDefault="006B7CFC" w:rsidP="006B7CFC">
      <w:pPr>
        <w:jc w:val="center"/>
        <w:rPr>
          <w:rFonts w:ascii="Arial" w:hAnsi="Arial" w:cs="Arial"/>
          <w:sz w:val="48"/>
          <w:szCs w:val="48"/>
        </w:rPr>
      </w:pPr>
    </w:p>
    <w:p w:rsidR="006B7CFC" w:rsidRPr="006971C0" w:rsidRDefault="006B7CFC" w:rsidP="006B7CFC">
      <w:pPr>
        <w:jc w:val="center"/>
        <w:rPr>
          <w:rFonts w:ascii="Arial" w:hAnsi="Arial" w:cs="Arial"/>
          <w:sz w:val="36"/>
          <w:szCs w:val="36"/>
        </w:rPr>
      </w:pPr>
      <w:bookmarkStart w:id="0" w:name="_GoBack"/>
      <w:r w:rsidRPr="006971C0">
        <w:rPr>
          <w:rFonts w:ascii="Arial" w:hAnsi="Arial" w:cs="Arial"/>
          <w:sz w:val="48"/>
          <w:szCs w:val="48"/>
        </w:rPr>
        <w:t>Приказ Минтруда России от 17.12.2020 № 924н</w:t>
      </w:r>
      <w:bookmarkEnd w:id="0"/>
      <w:r w:rsidRPr="006971C0">
        <w:rPr>
          <w:rFonts w:ascii="Arial" w:hAnsi="Arial" w:cs="Arial"/>
          <w:sz w:val="48"/>
          <w:szCs w:val="48"/>
        </w:rPr>
        <w:br/>
        <w:t xml:space="preserve">«Об утверждении Правил по охране труда при эксплуатации объектов теплоснабжения и </w:t>
      </w:r>
      <w:proofErr w:type="spellStart"/>
      <w:r w:rsidRPr="006971C0">
        <w:rPr>
          <w:rFonts w:ascii="Arial" w:hAnsi="Arial" w:cs="Arial"/>
          <w:sz w:val="48"/>
          <w:szCs w:val="48"/>
        </w:rPr>
        <w:t>теплопотребляющих</w:t>
      </w:r>
      <w:proofErr w:type="spellEnd"/>
      <w:r w:rsidRPr="006971C0">
        <w:rPr>
          <w:rFonts w:ascii="Arial" w:hAnsi="Arial" w:cs="Arial"/>
          <w:sz w:val="48"/>
          <w:szCs w:val="48"/>
        </w:rPr>
        <w:t xml:space="preserve"> установок»</w:t>
      </w:r>
      <w:r w:rsidRPr="006971C0">
        <w:rPr>
          <w:rFonts w:ascii="Arial" w:hAnsi="Arial" w:cs="Arial"/>
          <w:sz w:val="48"/>
          <w:szCs w:val="48"/>
        </w:rPr>
        <w:br/>
      </w:r>
    </w:p>
    <w:p w:rsidR="006B7CFC" w:rsidRPr="006971C0" w:rsidRDefault="006B7CFC" w:rsidP="006B7CFC">
      <w:pPr>
        <w:jc w:val="center"/>
        <w:rPr>
          <w:rFonts w:ascii="Arial" w:hAnsi="Arial" w:cs="Arial"/>
          <w:sz w:val="36"/>
          <w:szCs w:val="36"/>
        </w:rPr>
      </w:pPr>
      <w:r w:rsidRPr="006971C0">
        <w:rPr>
          <w:rFonts w:ascii="Arial" w:hAnsi="Arial" w:cs="Arial"/>
          <w:sz w:val="36"/>
          <w:szCs w:val="36"/>
        </w:rPr>
        <w:t>Зарегистрировано в Минюсте России 29.12.2020 № 61926</w:t>
      </w:r>
    </w:p>
    <w:p w:rsidR="006B7CFC" w:rsidRPr="006971C0" w:rsidRDefault="006B7CFC" w:rsidP="006B7CFC">
      <w:pPr>
        <w:jc w:val="center"/>
        <w:rPr>
          <w:rFonts w:ascii="Arial" w:hAnsi="Arial" w:cs="Arial"/>
          <w:sz w:val="24"/>
          <w:szCs w:val="24"/>
        </w:rPr>
      </w:pPr>
    </w:p>
    <w:p w:rsidR="006B7CFC" w:rsidRPr="006971C0" w:rsidRDefault="006B7CFC" w:rsidP="006B7CFC">
      <w:pPr>
        <w:jc w:val="center"/>
        <w:rPr>
          <w:rFonts w:ascii="Arial" w:hAnsi="Arial" w:cs="Arial"/>
          <w:sz w:val="24"/>
          <w:szCs w:val="24"/>
        </w:rPr>
        <w:sectPr w:rsidR="006B7CFC" w:rsidRPr="006971C0">
          <w:headerReference w:type="default" r:id="rId7"/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6B7CFC" w:rsidRPr="006971C0" w:rsidRDefault="006B7CFC" w:rsidP="006B7CFC">
      <w:pPr>
        <w:pStyle w:val="ConsPlusNormal"/>
        <w:outlineLvl w:val="0"/>
      </w:pPr>
      <w:r w:rsidRPr="006971C0">
        <w:lastRenderedPageBreak/>
        <w:t>Зарегистрировано в Минюсте России 29 декабря 2020 г. № 61926</w:t>
      </w:r>
    </w:p>
    <w:p w:rsidR="006B7CFC" w:rsidRPr="006971C0" w:rsidRDefault="006B7CFC" w:rsidP="006B7CF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7CFC" w:rsidRPr="006971C0" w:rsidRDefault="006B7CFC" w:rsidP="006B7CFC">
      <w:pPr>
        <w:pStyle w:val="ConsPlusNormal"/>
        <w:jc w:val="both"/>
      </w:pPr>
    </w:p>
    <w:p w:rsidR="006B7CFC" w:rsidRPr="006971C0" w:rsidRDefault="006B7CFC" w:rsidP="006B7CFC">
      <w:pPr>
        <w:pStyle w:val="ConsPlusTitle"/>
        <w:jc w:val="center"/>
      </w:pPr>
      <w:r w:rsidRPr="006971C0">
        <w:t>МИНИСТЕРСТВО ТРУДА И СОЦИАЛЬНОЙ ЗАЩИТЫ РОССИЙСКОЙ ФЕДЕРАЦИИ</w:t>
      </w:r>
    </w:p>
    <w:p w:rsidR="006B7CFC" w:rsidRPr="006971C0" w:rsidRDefault="006B7CFC" w:rsidP="006B7CFC">
      <w:pPr>
        <w:pStyle w:val="ConsPlusTitle"/>
        <w:jc w:val="center"/>
      </w:pPr>
    </w:p>
    <w:p w:rsidR="006B7CFC" w:rsidRPr="006971C0" w:rsidRDefault="006B7CFC" w:rsidP="006B7CFC">
      <w:pPr>
        <w:pStyle w:val="ConsPlusTitle"/>
        <w:jc w:val="center"/>
      </w:pPr>
      <w:r w:rsidRPr="006971C0">
        <w:t>ПРИКАЗ</w:t>
      </w:r>
    </w:p>
    <w:p w:rsidR="006B7CFC" w:rsidRPr="006971C0" w:rsidRDefault="006B7CFC" w:rsidP="006B7CFC">
      <w:pPr>
        <w:pStyle w:val="ConsPlusTitle"/>
        <w:jc w:val="center"/>
      </w:pPr>
      <w:r w:rsidRPr="006971C0">
        <w:t>от 17 декабря 2020 г. № 924н</w:t>
      </w:r>
    </w:p>
    <w:p w:rsidR="006B7CFC" w:rsidRPr="006971C0" w:rsidRDefault="006B7CFC" w:rsidP="006B7CFC">
      <w:pPr>
        <w:pStyle w:val="ConsPlusTitle"/>
        <w:jc w:val="center"/>
      </w:pPr>
    </w:p>
    <w:p w:rsidR="006B7CFC" w:rsidRPr="006971C0" w:rsidRDefault="006B7CFC" w:rsidP="006B7CFC">
      <w:pPr>
        <w:pStyle w:val="ConsPlusTitle"/>
        <w:jc w:val="center"/>
      </w:pPr>
      <w:r w:rsidRPr="006971C0">
        <w:t>ОБ УТВЕРЖДЕНИИ ПРАВИЛ</w:t>
      </w:r>
    </w:p>
    <w:p w:rsidR="006B7CFC" w:rsidRPr="006971C0" w:rsidRDefault="006B7CFC" w:rsidP="006B7CFC">
      <w:pPr>
        <w:pStyle w:val="ConsPlusTitle"/>
        <w:jc w:val="center"/>
      </w:pPr>
      <w:r w:rsidRPr="006971C0">
        <w:t>ПО ОХРАНЕ ТРУДА ПРИ ЭКСПЛУАТАЦИИ ОБЪЕКТОВ ТЕПЛОСНАБЖЕНИЯ</w:t>
      </w:r>
    </w:p>
    <w:p w:rsidR="006B7CFC" w:rsidRPr="006971C0" w:rsidRDefault="006B7CFC" w:rsidP="006B7CFC">
      <w:pPr>
        <w:pStyle w:val="ConsPlusTitle"/>
        <w:jc w:val="center"/>
      </w:pPr>
      <w:r w:rsidRPr="006971C0">
        <w:t>И ТЕПЛОПОТРЕБЛЯЮЩИХ УСТАНОВОК</w:t>
      </w:r>
    </w:p>
    <w:p w:rsidR="006B7CFC" w:rsidRPr="006971C0" w:rsidRDefault="006B7CFC" w:rsidP="006B7CFC">
      <w:pPr>
        <w:pStyle w:val="ConsPlusNormal"/>
        <w:jc w:val="both"/>
      </w:pPr>
    </w:p>
    <w:p w:rsidR="006B7CFC" w:rsidRPr="006971C0" w:rsidRDefault="006B7CFC" w:rsidP="006B7CFC">
      <w:pPr>
        <w:pStyle w:val="ConsPlusNormal"/>
        <w:ind w:firstLine="540"/>
        <w:jc w:val="both"/>
      </w:pPr>
      <w:proofErr w:type="gramStart"/>
      <w:r w:rsidRPr="006971C0">
        <w:t>В соответствии со статьей 209 Трудового кодекса Российской Федерации (Собрание законодательства Российской Федерации, 2002, № 1, ст. 3; 2013, № 52, ст. 6986) и подпунктом 5.2.28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№ 610 (Собрание законодательства Российской Федерации, 2012, № 26, ст. 3528), приказываю:</w:t>
      </w:r>
      <w:proofErr w:type="gramEnd"/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 xml:space="preserve">1. Утвердить Правила по охране труда при эксплуатации объектов теплоснабжения и </w:t>
      </w:r>
      <w:proofErr w:type="spellStart"/>
      <w:r w:rsidRPr="006971C0">
        <w:t>теплопотребляющих</w:t>
      </w:r>
      <w:proofErr w:type="spellEnd"/>
      <w:r w:rsidRPr="006971C0">
        <w:t xml:space="preserve"> энергоустановок согласно приложению.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2. Признать утратившими силу: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приказ Министерства труда и социальной защиты Российской Федерации от 17 августа 2015 г. № 551н "Об утверждении Правил по охране труда при эксплуатации тепловых энергоустановок" (зарегистрирован Министерством юстиции Российской Федерации 5 октября 2015 г., регистрационный № 39138);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proofErr w:type="gramStart"/>
      <w:r w:rsidRPr="006971C0">
        <w:t>приказ Министерства труда и социальной защиты Российской Федерации от 15 ноября 2018 г. № 703н "О внесении изменений в Правила по охране труда при эксплуатации тепловых энергоустановок, утвержденные приказом Министерства труда и социальной защиты Российской Федерации от 17 августа 2015 г. № 551н" (зарегистрирован Министерством юстиции Российской Федерации 11 января 2019 г., регистрационный № 53322).</w:t>
      </w:r>
      <w:proofErr w:type="gramEnd"/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3. Настоящий приказ вступает в силу с 1 января 2021 года и действует до 31 декабря 2025 года.</w:t>
      </w:r>
    </w:p>
    <w:p w:rsidR="006B7CFC" w:rsidRPr="006971C0" w:rsidRDefault="006B7CFC" w:rsidP="006B7CFC">
      <w:pPr>
        <w:pStyle w:val="ConsPlusNormal"/>
        <w:jc w:val="both"/>
      </w:pPr>
    </w:p>
    <w:p w:rsidR="006B7CFC" w:rsidRPr="006971C0" w:rsidRDefault="006B7CFC" w:rsidP="006B7CFC">
      <w:pPr>
        <w:pStyle w:val="ConsPlusNormal"/>
        <w:jc w:val="right"/>
      </w:pPr>
      <w:r w:rsidRPr="006971C0">
        <w:t>Министр</w:t>
      </w:r>
    </w:p>
    <w:p w:rsidR="006B7CFC" w:rsidRPr="006971C0" w:rsidRDefault="006B7CFC" w:rsidP="006B7CFC">
      <w:pPr>
        <w:pStyle w:val="ConsPlusNormal"/>
        <w:jc w:val="right"/>
      </w:pPr>
      <w:r w:rsidRPr="006971C0">
        <w:t>А.О.КОТЯКОВ</w:t>
      </w:r>
    </w:p>
    <w:p w:rsidR="006B7CFC" w:rsidRPr="006971C0" w:rsidRDefault="006B7CFC" w:rsidP="006B7CFC">
      <w:pPr>
        <w:pStyle w:val="ConsPlusNormal"/>
        <w:jc w:val="both"/>
      </w:pPr>
    </w:p>
    <w:p w:rsidR="006B7CFC" w:rsidRDefault="006B7CFC" w:rsidP="006B7CFC">
      <w:pPr>
        <w:pStyle w:val="ConsPlusNormal"/>
        <w:jc w:val="both"/>
        <w:sectPr w:rsidR="006B7CFC">
          <w:headerReference w:type="default" r:id="rId8"/>
          <w:footerReference w:type="default" r:id="rId9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6B7CFC" w:rsidRPr="006971C0" w:rsidRDefault="006B7CFC" w:rsidP="006B7CFC">
      <w:pPr>
        <w:pStyle w:val="ConsPlusNormal"/>
        <w:jc w:val="right"/>
        <w:outlineLvl w:val="0"/>
      </w:pPr>
      <w:r w:rsidRPr="006971C0">
        <w:t>Приложение</w:t>
      </w:r>
    </w:p>
    <w:p w:rsidR="006B7CFC" w:rsidRPr="006971C0" w:rsidRDefault="006B7CFC" w:rsidP="006B7CFC">
      <w:pPr>
        <w:pStyle w:val="ConsPlusNormal"/>
        <w:jc w:val="right"/>
      </w:pPr>
      <w:r w:rsidRPr="006971C0">
        <w:t>к приказу Министерства труда</w:t>
      </w:r>
    </w:p>
    <w:p w:rsidR="006B7CFC" w:rsidRPr="006971C0" w:rsidRDefault="006B7CFC" w:rsidP="006B7CFC">
      <w:pPr>
        <w:pStyle w:val="ConsPlusNormal"/>
        <w:jc w:val="right"/>
      </w:pPr>
      <w:r w:rsidRPr="006971C0">
        <w:t>и социальной защиты</w:t>
      </w:r>
    </w:p>
    <w:p w:rsidR="006B7CFC" w:rsidRPr="006971C0" w:rsidRDefault="006B7CFC" w:rsidP="006B7CFC">
      <w:pPr>
        <w:pStyle w:val="ConsPlusNormal"/>
        <w:jc w:val="right"/>
      </w:pPr>
      <w:r w:rsidRPr="006971C0">
        <w:t>Российской Федерации</w:t>
      </w:r>
    </w:p>
    <w:p w:rsidR="006B7CFC" w:rsidRPr="006971C0" w:rsidRDefault="006B7CFC" w:rsidP="006B7CFC">
      <w:pPr>
        <w:pStyle w:val="ConsPlusNormal"/>
        <w:jc w:val="right"/>
      </w:pPr>
      <w:r w:rsidRPr="006971C0">
        <w:t>от 17 декабря 2020 г. № 924н</w:t>
      </w:r>
    </w:p>
    <w:p w:rsidR="006B7CFC" w:rsidRPr="006971C0" w:rsidRDefault="006B7CFC" w:rsidP="006B7CFC">
      <w:pPr>
        <w:pStyle w:val="ConsPlusNormal"/>
        <w:jc w:val="both"/>
      </w:pPr>
    </w:p>
    <w:p w:rsidR="006B7CFC" w:rsidRPr="006971C0" w:rsidRDefault="006B7CFC" w:rsidP="006B7CFC">
      <w:pPr>
        <w:pStyle w:val="ConsPlusTitle"/>
        <w:jc w:val="center"/>
      </w:pPr>
      <w:bookmarkStart w:id="1" w:name="Par33"/>
      <w:bookmarkEnd w:id="1"/>
      <w:r w:rsidRPr="006971C0">
        <w:t>ПРАВИЛА</w:t>
      </w:r>
    </w:p>
    <w:p w:rsidR="006B7CFC" w:rsidRPr="006971C0" w:rsidRDefault="006B7CFC" w:rsidP="006B7CFC">
      <w:pPr>
        <w:pStyle w:val="ConsPlusTitle"/>
        <w:jc w:val="center"/>
      </w:pPr>
      <w:r w:rsidRPr="006971C0">
        <w:t>ПО ОХРАНЕ ТРУДА ПРИ ЭКСПЛУАТАЦИИ ОБЪЕКТОВ ТЕПЛОСНАБЖЕНИЯ</w:t>
      </w:r>
    </w:p>
    <w:p w:rsidR="006B7CFC" w:rsidRPr="006971C0" w:rsidRDefault="006B7CFC" w:rsidP="006B7CFC">
      <w:pPr>
        <w:pStyle w:val="ConsPlusTitle"/>
        <w:jc w:val="center"/>
      </w:pPr>
      <w:r w:rsidRPr="006971C0">
        <w:t>И ТЕПЛОПОТРЕБЛЯЮЩИХ УСТАНОВОК</w:t>
      </w:r>
    </w:p>
    <w:p w:rsidR="006B7CFC" w:rsidRPr="006971C0" w:rsidRDefault="006B7CFC" w:rsidP="006B7CFC">
      <w:pPr>
        <w:pStyle w:val="ConsPlusNormal"/>
        <w:jc w:val="both"/>
      </w:pPr>
    </w:p>
    <w:p w:rsidR="006B7CFC" w:rsidRPr="006971C0" w:rsidRDefault="006B7CFC" w:rsidP="006B7CFC">
      <w:pPr>
        <w:pStyle w:val="ConsPlusTitle"/>
        <w:jc w:val="center"/>
        <w:outlineLvl w:val="1"/>
      </w:pPr>
      <w:r w:rsidRPr="006971C0">
        <w:t>I. Общие положения</w:t>
      </w:r>
    </w:p>
    <w:p w:rsidR="006B7CFC" w:rsidRPr="006971C0" w:rsidRDefault="006B7CFC" w:rsidP="006B7CFC">
      <w:pPr>
        <w:pStyle w:val="ConsPlusNormal"/>
        <w:jc w:val="both"/>
      </w:pPr>
    </w:p>
    <w:p w:rsidR="006B7CFC" w:rsidRPr="006971C0" w:rsidRDefault="006B7CFC" w:rsidP="006B7CFC">
      <w:pPr>
        <w:pStyle w:val="ConsPlusNormal"/>
        <w:ind w:firstLine="540"/>
        <w:jc w:val="both"/>
      </w:pPr>
      <w:r w:rsidRPr="006971C0">
        <w:t xml:space="preserve">1. Правила по охране труда при эксплуатации объектов теплоснабжения и </w:t>
      </w:r>
      <w:proofErr w:type="spellStart"/>
      <w:r w:rsidRPr="006971C0">
        <w:t>теплопотребляющих</w:t>
      </w:r>
      <w:proofErr w:type="spellEnd"/>
      <w:r w:rsidRPr="006971C0">
        <w:t xml:space="preserve"> установок (далее - Правила) устанавливают государственные нормативные требования охраны труда при эксплуатации следующих объектов теплоснабжения и </w:t>
      </w:r>
      <w:proofErr w:type="spellStart"/>
      <w:r w:rsidRPr="006971C0">
        <w:t>теплопотребляющих</w:t>
      </w:r>
      <w:proofErr w:type="spellEnd"/>
      <w:r w:rsidRPr="006971C0">
        <w:t xml:space="preserve"> установок: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1) производственные, производственно-отопительные и отопительные котельные, использующие все виды органического топлива;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2) тепловые сети, включая насосные станции, тепловые пункты и другие сетевые сооружения (тепловые камеры; каналы и коллекторы; эстакады надземной прокладки трубопроводов);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 xml:space="preserve">3) </w:t>
      </w:r>
      <w:proofErr w:type="spellStart"/>
      <w:r w:rsidRPr="006971C0">
        <w:t>теплопотребляющие</w:t>
      </w:r>
      <w:proofErr w:type="spellEnd"/>
      <w:r w:rsidRPr="006971C0">
        <w:t xml:space="preserve"> установки производственного (технологического) назначения, включая теплообменные аппараты;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 xml:space="preserve">4) </w:t>
      </w:r>
      <w:proofErr w:type="spellStart"/>
      <w:r w:rsidRPr="006971C0">
        <w:t>теплопотребляющие</w:t>
      </w:r>
      <w:proofErr w:type="spellEnd"/>
      <w:r w:rsidRPr="006971C0">
        <w:t xml:space="preserve"> установки непроизводственного назначения, включая системы отопления, калориферные установки в системах приточной вентиляции и воздушного отопления, </w:t>
      </w:r>
      <w:proofErr w:type="spellStart"/>
      <w:r w:rsidRPr="006971C0">
        <w:t>водоподогреватели</w:t>
      </w:r>
      <w:proofErr w:type="spellEnd"/>
      <w:r w:rsidRPr="006971C0">
        <w:t>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 xml:space="preserve">Правила не распространяются на объекты теплоснабжения и </w:t>
      </w:r>
      <w:proofErr w:type="spellStart"/>
      <w:r w:rsidRPr="006971C0">
        <w:t>теплопотребляющие</w:t>
      </w:r>
      <w:proofErr w:type="spellEnd"/>
      <w:r w:rsidRPr="006971C0">
        <w:t xml:space="preserve"> установки: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тепловых электростанций;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атомных электростанций;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морских и речных судов и плавучих средств;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подвижного состава железнодорожного и автомобильного транспорта;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источники тепловой энергии, функционирующие в режиме комбинированной выработки электрической и тепловой энергии.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 xml:space="preserve">2. Правила обязательны для исполнения работодателями - юридическими лицами независимо от их организационно-правовых форм и физическими лицами (за исключением работодателей - физических лиц, не являющихся индивидуальными предпринимателями), а также работниками, осуществляющими эксплуатацию объектов теплоснабжения и </w:t>
      </w:r>
      <w:proofErr w:type="spellStart"/>
      <w:r w:rsidRPr="006971C0">
        <w:t>теплопотребляющих</w:t>
      </w:r>
      <w:proofErr w:type="spellEnd"/>
      <w:r w:rsidRPr="006971C0">
        <w:t xml:space="preserve"> установок.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 xml:space="preserve">Требования к организации и порядку безопасного ведения работ при эксплуатации объектов теплоснабжения и </w:t>
      </w:r>
      <w:proofErr w:type="spellStart"/>
      <w:r w:rsidRPr="006971C0">
        <w:t>теплопотребляющих</w:t>
      </w:r>
      <w:proofErr w:type="spellEnd"/>
      <w:r w:rsidRPr="006971C0">
        <w:t xml:space="preserve"> установок, относящихся к опасным производственным объектам, установлены федеральными нормами и правилами в области промышленной безопасности.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 xml:space="preserve">3. На основе Правил и требований технической документации организации-изготовителя объектов теплоснабжения и </w:t>
      </w:r>
      <w:proofErr w:type="spellStart"/>
      <w:r w:rsidRPr="006971C0">
        <w:t>теплопотребляющих</w:t>
      </w:r>
      <w:proofErr w:type="spellEnd"/>
      <w:r w:rsidRPr="006971C0">
        <w:t xml:space="preserve"> установок работодателем разрабатываются инструкции по охране труда,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работниками, осуществляющими эксплуатацию объектов теплоснабжения и </w:t>
      </w:r>
      <w:proofErr w:type="spellStart"/>
      <w:r w:rsidRPr="006971C0">
        <w:t>теплопотребляющих</w:t>
      </w:r>
      <w:proofErr w:type="spellEnd"/>
      <w:r w:rsidRPr="006971C0">
        <w:t xml:space="preserve"> установок, представительного органа (при наличии).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4. В случае применения методов работ, материалов, технологической оснастки и оборудования, выполнения работ, требования к безопасному применению и выполнению которых не предусмотрены Правилами, следует руководствоваться требованиями соответствующих нормативных правовых актов, содержащих государственные нормативные требования охраны труда.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5. Работодатель обязан обеспечить: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 xml:space="preserve">1) содержание объектов теплоснабжения и </w:t>
      </w:r>
      <w:proofErr w:type="spellStart"/>
      <w:r w:rsidRPr="006971C0">
        <w:t>теплопотребляющих</w:t>
      </w:r>
      <w:proofErr w:type="spellEnd"/>
      <w:r w:rsidRPr="006971C0">
        <w:t xml:space="preserve"> установок в исправном состоянии и их эксплуатацию в соответствии с требованиями Правил и технической документации организации-изготовителя;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 xml:space="preserve">2) </w:t>
      </w:r>
      <w:proofErr w:type="gramStart"/>
      <w:r w:rsidRPr="006971C0">
        <w:t>обучение работников по охране</w:t>
      </w:r>
      <w:proofErr w:type="gramEnd"/>
      <w:r w:rsidRPr="006971C0">
        <w:t xml:space="preserve"> труда и проверку знаний требований охраны труда;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 xml:space="preserve">3) </w:t>
      </w:r>
      <w:proofErr w:type="gramStart"/>
      <w:r w:rsidRPr="006971C0">
        <w:t>контроль за</w:t>
      </w:r>
      <w:proofErr w:type="gramEnd"/>
      <w:r w:rsidRPr="006971C0">
        <w:t xml:space="preserve"> соблюдением работниками требований Правил и инструкций по охране труда;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4) обучение работников правилам оказанию первой помощи пострадавшим.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 xml:space="preserve">6. При эксплуатации объектов теплоснабжения и </w:t>
      </w:r>
      <w:proofErr w:type="spellStart"/>
      <w:r w:rsidRPr="006971C0">
        <w:t>теплопотребляющих</w:t>
      </w:r>
      <w:proofErr w:type="spellEnd"/>
      <w:r w:rsidRPr="006971C0">
        <w:t xml:space="preserve"> установок на работников возможно воздействие вредных и (или) опасных производственных факторов, в том числе: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1) теплоносителя (пара, горячей воды, конденсата, пароводяной смеси), химических реагентов при возможных разрушениях элементов тепловых энергоустановок, бакового (резервуарного) хозяйства и трубопроводов;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2) повышенной температуры наружной поверхности тепловых энергоустановок и трубопроводов;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3) повышенной температуры воздуха рабочих зон;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4) повышенной загазованности воздуха рабочих зон топливным газом или продуктами сгорания газа (топлива);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5) недостаточной освещенности рабочих зон;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6) повышенного уровня шума, вибрации и излучений на рабочих местах;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proofErr w:type="gramStart"/>
      <w:r w:rsidRPr="006971C0">
        <w:t>7) движущихся транспортных средств, подъемных сооружений, перемещаемых материалов, подвижных частей теплового оборудования (компрессоры, насосы, вентиляторы, воздуходувки) и инструмента;</w:t>
      </w:r>
      <w:proofErr w:type="gramEnd"/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8) падающих предметов (элементов оборудования) и инструмента;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9) расположения рабочих мест на значительной высоте (глубине) относительно поверхности пола (земли);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proofErr w:type="gramStart"/>
      <w:r w:rsidRPr="006971C0">
        <w:t xml:space="preserve">10) стесненных условий работы (в камерах, отсеках, бункерах, </w:t>
      </w:r>
      <w:proofErr w:type="spellStart"/>
      <w:r w:rsidRPr="006971C0">
        <w:t>дымоотводящих</w:t>
      </w:r>
      <w:proofErr w:type="spellEnd"/>
      <w:r w:rsidRPr="006971C0">
        <w:t xml:space="preserve"> трактах, коробах, колодцах, резервуарах, баках, емкостях, деаэраторах);</w:t>
      </w:r>
      <w:proofErr w:type="gramEnd"/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11) поражения электрическим током;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12) повышенное давление среды;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13) повышенная влажность и подвижность воздуха рабочей зоны.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7. Работодатель в зависимости от специфики своей деятельности и исходя из оценки уровня профессионального риска вправе: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1) устанавливать дополнительные требования безопасности, не противоречащие Правилам. Требования охраны труда должны содержаться в соответствующих инструкциях по охране труда, доводиться до работника в виде распоряжений, указаний, инструктажа;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 xml:space="preserve">2) в целях </w:t>
      </w:r>
      <w:proofErr w:type="gramStart"/>
      <w:r w:rsidRPr="006971C0">
        <w:t>контроля за</w:t>
      </w:r>
      <w:proofErr w:type="gramEnd"/>
      <w:r w:rsidRPr="006971C0">
        <w:t xml:space="preserve"> безопасным производством работ применять приборы, устройства, оборудование и (или) комплекс (систему) приборов, устройств, оборудования, обеспечивающие дистанционную видео-, аудио или иную фиксацию процессов производства работ.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8.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Федерации.</w:t>
      </w:r>
    </w:p>
    <w:p w:rsidR="006B7CFC" w:rsidRPr="006971C0" w:rsidRDefault="006B7CFC" w:rsidP="006B7CFC">
      <w:pPr>
        <w:pStyle w:val="ConsPlusNormal"/>
        <w:jc w:val="both"/>
      </w:pPr>
    </w:p>
    <w:p w:rsidR="006B7CFC" w:rsidRPr="006971C0" w:rsidRDefault="006B7CFC" w:rsidP="006B7CFC">
      <w:pPr>
        <w:pStyle w:val="ConsPlusTitle"/>
        <w:jc w:val="center"/>
        <w:outlineLvl w:val="1"/>
      </w:pPr>
      <w:r w:rsidRPr="006971C0">
        <w:t>II. Требования охраны труда при организации проведения</w:t>
      </w:r>
    </w:p>
    <w:p w:rsidR="006B7CFC" w:rsidRPr="006971C0" w:rsidRDefault="006B7CFC" w:rsidP="006B7CFC">
      <w:pPr>
        <w:pStyle w:val="ConsPlusTitle"/>
        <w:jc w:val="center"/>
      </w:pPr>
      <w:r w:rsidRPr="006971C0">
        <w:t>работ (производственных процессов)</w:t>
      </w:r>
    </w:p>
    <w:p w:rsidR="006B7CFC" w:rsidRPr="006971C0" w:rsidRDefault="006B7CFC" w:rsidP="006B7CFC">
      <w:pPr>
        <w:pStyle w:val="ConsPlusNormal"/>
        <w:jc w:val="both"/>
      </w:pPr>
    </w:p>
    <w:p w:rsidR="006B7CFC" w:rsidRPr="006971C0" w:rsidRDefault="006B7CFC" w:rsidP="006B7CFC">
      <w:pPr>
        <w:pStyle w:val="ConsPlusNormal"/>
        <w:ind w:firstLine="540"/>
        <w:jc w:val="both"/>
      </w:pPr>
      <w:r w:rsidRPr="006971C0">
        <w:t xml:space="preserve">9. К выполнению работ по эксплуатации объектов теплоснабжения и </w:t>
      </w:r>
      <w:proofErr w:type="spellStart"/>
      <w:r w:rsidRPr="006971C0">
        <w:t>теплопотребляющих</w:t>
      </w:r>
      <w:proofErr w:type="spellEnd"/>
      <w:r w:rsidRPr="006971C0">
        <w:t xml:space="preserve"> установок допускаются работники, прошедшие обучение безопасным методам и приемам выполнения работ и стажировку на рабочем месте.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 xml:space="preserve">К самостоятельному выполнению работ по эксплуатации объектов теплоснабжения и </w:t>
      </w:r>
      <w:proofErr w:type="spellStart"/>
      <w:r w:rsidRPr="006971C0">
        <w:t>теплопотребляющих</w:t>
      </w:r>
      <w:proofErr w:type="spellEnd"/>
      <w:r w:rsidRPr="006971C0">
        <w:t xml:space="preserve"> установок работники допускаются после проверки знаний.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Работники, выполняющие работы, к которым предъявляются дополнительные (повышенные) требования охраны труда, должны проходить повторный инструктаж по охране труда не реже одного раза в три месяца, а также не реже одного раза в двенадцать месяцев - проверку знаний требований охраны труда.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Перечень профессий работников и видов работ с вредными и (или) опасными условиями труда, к которым предъявляются дополнительные (</w:t>
      </w:r>
      <w:proofErr w:type="gramStart"/>
      <w:r w:rsidRPr="006971C0">
        <w:t xml:space="preserve">повышенные) </w:t>
      </w:r>
      <w:proofErr w:type="gramEnd"/>
      <w:r w:rsidRPr="006971C0">
        <w:t>требования охраны труда, утверждается локальным нормативным актом работодателя.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Допуск к самостоятельной работе по эксплуатации тепловых энергоустановок оформляется организационно-распорядительным документом (приказом, распоряжением).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10. При организации проведения работ, связанных с возможным воздействием на работников вредных и (или) опасных производственных факторов, работодатель обязан принять меры по их исключению или снижению до уровней допустимого воздействия, установленных требованиями соответствующих нормативных правовых актов.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 xml:space="preserve">11. К выполнению работ по техническому обслуживанию и ремонту объектов теплоснабжения и </w:t>
      </w:r>
      <w:proofErr w:type="spellStart"/>
      <w:r w:rsidRPr="006971C0">
        <w:t>теплопотребляющих</w:t>
      </w:r>
      <w:proofErr w:type="spellEnd"/>
      <w:r w:rsidRPr="006971C0">
        <w:t xml:space="preserve"> установок допускаются работники, имеющие профессиональную подготовку, соответствующую характеру выполняемых работ, включая </w:t>
      </w:r>
      <w:proofErr w:type="gramStart"/>
      <w:r w:rsidRPr="006971C0">
        <w:t>обучение по охране</w:t>
      </w:r>
      <w:proofErr w:type="gramEnd"/>
      <w:r w:rsidRPr="006971C0">
        <w:t xml:space="preserve"> труда.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 xml:space="preserve">12. Работники, занятые техническим обслуживанием и ремонтом объектов теплоснабжения и </w:t>
      </w:r>
      <w:proofErr w:type="spellStart"/>
      <w:r w:rsidRPr="006971C0">
        <w:t>теплопотребляющих</w:t>
      </w:r>
      <w:proofErr w:type="spellEnd"/>
      <w:r w:rsidRPr="006971C0">
        <w:t xml:space="preserve"> установок, должны обеспечиваться необходимым комплектом инструмента и приспособлений, который должен быть определен работодателем в соответствии с требованиями технических документаций, входящего в их состав оборудования.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 xml:space="preserve">13. Работы по техническому обслуживанию и ремонту объектов теплоснабжения и </w:t>
      </w:r>
      <w:proofErr w:type="spellStart"/>
      <w:r w:rsidRPr="006971C0">
        <w:t>теплопотребляющих</w:t>
      </w:r>
      <w:proofErr w:type="spellEnd"/>
      <w:r w:rsidRPr="006971C0">
        <w:t xml:space="preserve"> установок с применением инструмента и приспособлений должны осуществляться в соответствии с Правилами, требованиями нормативных правовых актов, содержащих государственные нормативные требования охраны труда при работе с инструментом и приспособлениями, а также инструкциями заводов-изготовителей, применяемых инструментов и оборудования.</w:t>
      </w:r>
    </w:p>
    <w:p w:rsidR="006B7CFC" w:rsidRPr="006971C0" w:rsidRDefault="006B7CFC" w:rsidP="006B7CFC">
      <w:pPr>
        <w:pStyle w:val="ConsPlusNormal"/>
        <w:jc w:val="both"/>
      </w:pPr>
    </w:p>
    <w:p w:rsidR="006B7CFC" w:rsidRPr="006971C0" w:rsidRDefault="006B7CFC" w:rsidP="006B7CFC">
      <w:pPr>
        <w:pStyle w:val="ConsPlusTitle"/>
        <w:jc w:val="center"/>
        <w:outlineLvl w:val="1"/>
      </w:pPr>
      <w:r w:rsidRPr="006971C0">
        <w:t>III. Требования охраны труда, предъявляемые</w:t>
      </w:r>
    </w:p>
    <w:p w:rsidR="006B7CFC" w:rsidRPr="006971C0" w:rsidRDefault="006B7CFC" w:rsidP="006B7CFC">
      <w:pPr>
        <w:pStyle w:val="ConsPlusTitle"/>
        <w:jc w:val="center"/>
      </w:pPr>
      <w:r w:rsidRPr="006971C0">
        <w:t>к производственным помещениям (производственным площадкам)</w:t>
      </w:r>
    </w:p>
    <w:p w:rsidR="006B7CFC" w:rsidRPr="006971C0" w:rsidRDefault="006B7CFC" w:rsidP="006B7CFC">
      <w:pPr>
        <w:pStyle w:val="ConsPlusNormal"/>
        <w:jc w:val="both"/>
      </w:pPr>
    </w:p>
    <w:p w:rsidR="006B7CFC" w:rsidRPr="006971C0" w:rsidRDefault="006B7CFC" w:rsidP="006B7CFC">
      <w:pPr>
        <w:pStyle w:val="ConsPlusNormal"/>
        <w:ind w:firstLine="540"/>
        <w:jc w:val="both"/>
      </w:pPr>
      <w:r w:rsidRPr="006971C0">
        <w:t>14. Запрещается загромождать проходы и проезды внутри зданий (сооружений), производственных помещений (производственных площадок) для обеспечения безопасного передвижения работников и проезда транспортных средств.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 xml:space="preserve">15. Входные двери помещений, в которых установлены объекты теплоснабжения и </w:t>
      </w:r>
      <w:proofErr w:type="spellStart"/>
      <w:r w:rsidRPr="006971C0">
        <w:t>теплопотребляющие</w:t>
      </w:r>
      <w:proofErr w:type="spellEnd"/>
      <w:r w:rsidRPr="006971C0">
        <w:t xml:space="preserve"> установки, без постоянно находящегося в помещении обслуживающего персонала должны закрываться на замок.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Устройство замка должно обеспечивать выход персонала из помещения при аварийной ситуации без использования ключей.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 xml:space="preserve">Порядок хранения и выдачи ключей от помещений, в которых находятся объекты теплоснабжения и </w:t>
      </w:r>
      <w:proofErr w:type="spellStart"/>
      <w:r w:rsidRPr="006971C0">
        <w:t>теплопотребляющие</w:t>
      </w:r>
      <w:proofErr w:type="spellEnd"/>
      <w:r w:rsidRPr="006971C0">
        <w:t xml:space="preserve"> установки, без постоянно находящегося в помещении обслуживающего персонала, а также от газоопасных помещений, определяется распоряжением руководителя организации (обособленного подразделения).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Выдача и возврат ключей должны фиксироваться в журнале произвольной формы, предусматривающей дату, время выдачи и возврата ключей, номер или наименование ключа, наименование помещения, подпись работника, выдавшего ключ, а также подпись работника, получившего ключ.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16. У входов в газоопасные помещения должны вывешиваться предупреждающие знаки безопасности.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17. Опасные зоны (проемы в перекрытиях, стационарных площадках, приямки, котлованы, незакрытые люки колодцев и тепловых камер) должны ограждаться по всему периметру. Элементы временных ограждений должны надежно закрепляться и на них должны вывешиваться таблички "Осторожно! Опасная зона".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18. В камерах и каналах подземных теплопроводов должна быть организована регулярная откачка воды из приямков и не допускается загромождение проходов. Приямки должны содержаться в технически исправном состоянии без засорения.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19. Запрещается хранить в производственных помещениях бензин, керосин, спирт, лакокрасочные материалы, растворители, разбавители и другие легковоспламеняющиеся материалы в количестве, превышающем суточную норму расхода.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 xml:space="preserve">20. При обслуживании арматуры и иных элементов объектов теплоснабжения и </w:t>
      </w:r>
      <w:proofErr w:type="spellStart"/>
      <w:r w:rsidRPr="006971C0">
        <w:t>теплопотребляющих</w:t>
      </w:r>
      <w:proofErr w:type="spellEnd"/>
      <w:r w:rsidRPr="006971C0">
        <w:t xml:space="preserve"> установок, расположенных на высоте более 1,8 м от уровня пола (рабочей площадки), должны предусматриваться металлические площадки с лестницей и ограждением (перилами) высотой не менее 1,1 м со сплошной металлической зашивкой по низу (бортиком) высотой не менее 0,1 м.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Ширина площадок, предназначенных для обслуживания арматуры, контрольно-измерительных и регулирующих приборов, должна составлять не менее 0,8 м, а остальных площадок - не менее 0,6 м.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Применять гладкие площадки и ступени лестниц, а также изготавливать их из прутковой (круглой) стали запрещается.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Ширина лестниц должна составлять не менее 0,6 м.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Лестницы высотой более 1,5 м, предназначенные для систематического обслуживания оборудования, должны иметь угол наклона к горизонтали не более 50°.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Лестницы должны оборудоваться площадками, расстояние между которыми не должно превышать 4 м.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 xml:space="preserve">Для ремонта и технического обслуживания арматуры и иных элементов объектов теплоснабжения и </w:t>
      </w:r>
      <w:proofErr w:type="spellStart"/>
      <w:r w:rsidRPr="006971C0">
        <w:t>теплопотребляющих</w:t>
      </w:r>
      <w:proofErr w:type="spellEnd"/>
      <w:r w:rsidRPr="006971C0">
        <w:t xml:space="preserve"> установок, расположенных выше 1,8 м от пола и не требующих постоянного обслуживания, в случаях, предусмотренных технической документацией организации-изготовителя, допускается применение переносных лестниц-стремянок, передвижных площадок, лесов и подмостей.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21. На каждом предприятии должен быть составлен список всех газоопасных мест, а также помещений с наличием вредных веществ, утверждаемый работодателем, и вывешен на рабочем месте персонала, эксплуатирующего тепловые энергоустановки, а также в цехе (районе, участке) на видном месте. Персонал цехов (районов, участков) должен быть ознакомлен со списком под роспись.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22. Расстояние от пола до низа площадок обслуживания и коммуникаций в местах проходов под ними должно быть не менее 2 м.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Если расстояние составляет менее 2 м, то опасные места должны быть обозначены в соответствии с требованиями по маркировке опасных зон.</w:t>
      </w:r>
    </w:p>
    <w:p w:rsidR="006B7CFC" w:rsidRPr="006971C0" w:rsidRDefault="006B7CFC" w:rsidP="006B7CFC">
      <w:pPr>
        <w:pStyle w:val="ConsPlusNormal"/>
        <w:jc w:val="both"/>
      </w:pPr>
    </w:p>
    <w:p w:rsidR="006B7CFC" w:rsidRPr="006971C0" w:rsidRDefault="006B7CFC" w:rsidP="006B7CFC">
      <w:pPr>
        <w:pStyle w:val="ConsPlusTitle"/>
        <w:jc w:val="center"/>
        <w:outlineLvl w:val="1"/>
      </w:pPr>
      <w:r w:rsidRPr="006971C0">
        <w:t xml:space="preserve">IV. Требования охраны труда при </w:t>
      </w:r>
      <w:proofErr w:type="gramStart"/>
      <w:r w:rsidRPr="006971C0">
        <w:t>техническом</w:t>
      </w:r>
      <w:proofErr w:type="gramEnd"/>
    </w:p>
    <w:p w:rsidR="006B7CFC" w:rsidRPr="006971C0" w:rsidRDefault="006B7CFC" w:rsidP="006B7CFC">
      <w:pPr>
        <w:pStyle w:val="ConsPlusTitle"/>
        <w:jc w:val="center"/>
      </w:pPr>
      <w:proofErr w:type="gramStart"/>
      <w:r w:rsidRPr="006971C0">
        <w:t>обслуживании</w:t>
      </w:r>
      <w:proofErr w:type="gramEnd"/>
      <w:r w:rsidRPr="006971C0">
        <w:t xml:space="preserve"> и ремонте объектов теплоснабжения</w:t>
      </w:r>
    </w:p>
    <w:p w:rsidR="006B7CFC" w:rsidRPr="006971C0" w:rsidRDefault="006B7CFC" w:rsidP="006B7CFC">
      <w:pPr>
        <w:pStyle w:val="ConsPlusTitle"/>
        <w:jc w:val="center"/>
      </w:pPr>
      <w:r w:rsidRPr="006971C0">
        <w:t xml:space="preserve">и </w:t>
      </w:r>
      <w:proofErr w:type="spellStart"/>
      <w:r w:rsidRPr="006971C0">
        <w:t>теплопотребляющих</w:t>
      </w:r>
      <w:proofErr w:type="spellEnd"/>
      <w:r w:rsidRPr="006971C0">
        <w:t xml:space="preserve"> установок</w:t>
      </w:r>
    </w:p>
    <w:p w:rsidR="006B7CFC" w:rsidRPr="006971C0" w:rsidRDefault="006B7CFC" w:rsidP="006B7CFC">
      <w:pPr>
        <w:pStyle w:val="ConsPlusNormal"/>
        <w:jc w:val="both"/>
      </w:pPr>
    </w:p>
    <w:p w:rsidR="006B7CFC" w:rsidRPr="006971C0" w:rsidRDefault="006B7CFC" w:rsidP="006B7CFC">
      <w:pPr>
        <w:pStyle w:val="ConsPlusNormal"/>
        <w:ind w:firstLine="540"/>
        <w:jc w:val="both"/>
      </w:pPr>
      <w:r w:rsidRPr="006971C0">
        <w:t xml:space="preserve">23. Работы повышенной опасности в процессе технического обслуживания и ремонта объектов теплоснабжения и </w:t>
      </w:r>
      <w:proofErr w:type="spellStart"/>
      <w:r w:rsidRPr="006971C0">
        <w:t>теплопотребляющих</w:t>
      </w:r>
      <w:proofErr w:type="spellEnd"/>
      <w:r w:rsidRPr="006971C0">
        <w:t xml:space="preserve"> установок должны выполняться в соответствии с нарядом-допуском на производство работ повышенной опасности (далее - наряд-допуск), рекомендуемый образец которого предусмотрен приложением № 1 к Правилам. Нарядом-допуском определяются содержание, место, время и условия производства работ повышенной опасности, необходимые меры безопасности, состав бригады и работники, ответственные за организацию и безопасное производство работ.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Наряд-допуск оформляется уполномоченными работодателем должностными лицами, ответственными за организацию и безопасное производство работ повышенной опасности. Порядок производства работ повышенной опасности, оформление наряда-допуска и обязанности должностных лиц, ответственных за организацию и безопасное производство работ, устанавливаются локальным нормативным актом работодателя.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При совместном производстве нескольких видов работ, по которым требуется оформление наряда-допуска, допускается оформление единого наряда-допуска с включением в него требований по безопасному выполнению каждого из вида работ.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24. Наряд-допуск выдается на срок, необходимый для выполнения заданного объема работ. В случае возникновения в процессе производства работ опасных и (или) вредных производственных факторов, не предусмотренных нарядом-допуском, и выявления недостаточности мер безопасности, указанных в наряде-допуске для безопасного производства работ, работы прекращаются, наряд-допуск аннулируется. Работы возобновляются только после выдачи нового наряда-допуска.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 xml:space="preserve">Руководитель работ и допускающий должны осуществлять </w:t>
      </w:r>
      <w:proofErr w:type="gramStart"/>
      <w:r w:rsidRPr="006971C0">
        <w:t>контроль за</w:t>
      </w:r>
      <w:proofErr w:type="gramEnd"/>
      <w:r w:rsidRPr="006971C0">
        <w:t xml:space="preserve"> выполнением предусмотренных нарядом-допуском мероприятий по обеспечению безопасного производства работ.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 xml:space="preserve">25. Оформленные и выданные наряды-допуски регистрируются в журнале учета работ по нарядам-допускам и распоряжениям (рекомендуемый </w:t>
      </w:r>
      <w:proofErr w:type="gramStart"/>
      <w:r w:rsidRPr="006971C0">
        <w:t>образец</w:t>
      </w:r>
      <w:proofErr w:type="gramEnd"/>
      <w:r w:rsidRPr="006971C0">
        <w:t xml:space="preserve"> которого предусмотрен приложением № 2 к Правилам) с указанием следующих сведений: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1) номер наряда-допуска;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2) место и наименование работы по наряду-допуску;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3) производитель работ или наблюдающий (фамилия, инициалы);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4) лицо, выдавшее наряд-допуск (фамилия, инициалы);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5) к работе приступили (дата, время);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6) работа закончена (дата, время).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 xml:space="preserve">26. К работам на объектах теплоснабжения и </w:t>
      </w:r>
      <w:proofErr w:type="spellStart"/>
      <w:r w:rsidRPr="006971C0">
        <w:t>теплопотребляющих</w:t>
      </w:r>
      <w:proofErr w:type="spellEnd"/>
      <w:r w:rsidRPr="006971C0">
        <w:t xml:space="preserve"> установках, на производство которых выдается наряд-допуск, относятся: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1) ремонт котельных агрегатов (работа внутри топок, барабанов, на конвективных поверхностях нагрева, электрофильтрах, в газоходах, воздуховодах, в системах пылеприготовления, золоулавливания и золоудаления);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 xml:space="preserve">2) ремонт </w:t>
      </w:r>
      <w:proofErr w:type="spellStart"/>
      <w:r w:rsidRPr="006971C0">
        <w:t>теплопотребляющих</w:t>
      </w:r>
      <w:proofErr w:type="spellEnd"/>
      <w:r w:rsidRPr="006971C0">
        <w:t xml:space="preserve"> установок;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3) монтаж и демонтаж тепловых энергоустановок;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proofErr w:type="gramStart"/>
      <w:r w:rsidRPr="006971C0">
        <w:t>4) электросварочные и газосварочные работы, выполняемые внутри аппаратов, резервуаров, баков, в колодцах, в коробах, в коллекторах, в тоннелях, трубопроводах, каналах и ямах, конденсатоотводчиках, в тепловых камерах;</w:t>
      </w:r>
      <w:proofErr w:type="gramEnd"/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5) ремонт подъемных сооружений (кроме колесных и гусеничных самоходных), крановых тележек, подкрановых путей;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6) установка и снятие заглушек на трубопроводах (кроме трубопроводов воды с температурой ниже +45 °C);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7) ремонт вращающихся механизмов;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8) теплоизоляционные работы на действующих трубопроводах и тепловых энергоустановках;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9) нанесение антикоррозионных покрытий;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 xml:space="preserve">10) ремонтные работы в мазутном хозяйстве и </w:t>
      </w:r>
      <w:proofErr w:type="spellStart"/>
      <w:r w:rsidRPr="006971C0">
        <w:t>реагентном</w:t>
      </w:r>
      <w:proofErr w:type="spellEnd"/>
      <w:r w:rsidRPr="006971C0">
        <w:t xml:space="preserve"> хозяйстве;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 xml:space="preserve">11) работы в местах, где возможно выделение горючего газа, продуктов сгорания горючего газа, паров обогащенных токсичными веществами, </w:t>
      </w:r>
      <w:proofErr w:type="spellStart"/>
      <w:r w:rsidRPr="006971C0">
        <w:t>газовоздушной</w:t>
      </w:r>
      <w:proofErr w:type="spellEnd"/>
      <w:r w:rsidRPr="006971C0">
        <w:t xml:space="preserve"> смеси при продувках (опорожнение или заполнение газопроводов), опасных в отношении загазованности или взрыва;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12) работы во внутренней полости емкостного оборудования, работы в замкнутом пространстве с ограниченным доступом (посещением);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13) ремонт дымовых труб, градирен, зданий и сооружений, в том числе водонапорных башен и буферных емкостей.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Перечень работ, выполняемых по нарядам-допускам, утверждается работодателем и может быть им дополнен.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 xml:space="preserve">27. </w:t>
      </w:r>
      <w:proofErr w:type="gramStart"/>
      <w:r w:rsidRPr="006971C0">
        <w:t>При выполнении ремонтных и других работ подрядными, сервисными организациями ответственные представители заказчика и подрядчика на весь период выполнения работ оформляют акт-допуск для производства работ на территории организации, разрабатывают и осуществляют организационно-технические мероприятия, направленные на обеспечение безопасности проведения указанных работ, а также безопасную эксплуатацию работающего оборудования (рекомендуемый образец акта-допуска приведен в приложении № 3 к Правилам).</w:t>
      </w:r>
      <w:proofErr w:type="gramEnd"/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Ремонтные, монтажные, наладочные, строительные работы в цехах и на территории организации, эксплуатирующей опасные производственные объекты, являются для подрядных (сервисных) организаций работами повышенной опасности.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Руководитель подрядной (сервисной) организации является ответственным за соблюдение Правил.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 xml:space="preserve">28. </w:t>
      </w:r>
      <w:proofErr w:type="gramStart"/>
      <w:r w:rsidRPr="006971C0">
        <w:t xml:space="preserve">При ремонтных работах, связанных с монтажом или демонтажем объектов теплоснабжения, </w:t>
      </w:r>
      <w:proofErr w:type="spellStart"/>
      <w:r w:rsidRPr="006971C0">
        <w:t>теплопотребляющих</w:t>
      </w:r>
      <w:proofErr w:type="spellEnd"/>
      <w:r w:rsidRPr="006971C0">
        <w:t xml:space="preserve"> установок и трубопроводов, а также с заменой элементов объектов теплоснабжения и </w:t>
      </w:r>
      <w:proofErr w:type="spellStart"/>
      <w:r w:rsidRPr="006971C0">
        <w:t>теплопотребляющих</w:t>
      </w:r>
      <w:proofErr w:type="spellEnd"/>
      <w:r w:rsidRPr="006971C0">
        <w:t xml:space="preserve"> установок, должна соблюдаться предусмотренная проектом производства работ, техническими условиями или технологической картой последовательность операций, обеспечивающая устойчивость оставшихся или вновь устанавливаемых узлов и элементов объектов теплоснабжения и </w:t>
      </w:r>
      <w:proofErr w:type="spellStart"/>
      <w:r w:rsidRPr="006971C0">
        <w:t>теплопотребляющих</w:t>
      </w:r>
      <w:proofErr w:type="spellEnd"/>
      <w:r w:rsidRPr="006971C0">
        <w:t xml:space="preserve"> установок и предотвращение падения демонтируемых частей.</w:t>
      </w:r>
      <w:proofErr w:type="gramEnd"/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 xml:space="preserve">29. Запрещается ремонтировать объекты теплоснабжения и </w:t>
      </w:r>
      <w:proofErr w:type="spellStart"/>
      <w:r w:rsidRPr="006971C0">
        <w:t>теплопотребляющие</w:t>
      </w:r>
      <w:proofErr w:type="spellEnd"/>
      <w:r w:rsidRPr="006971C0">
        <w:t xml:space="preserve"> установки без выполнения технических мероприятий, препятствующих их ошибочному включению (пуск двигателя, подача пара или воды), самопроизвольному перемещению или движению.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 xml:space="preserve">30. Подлежащие ремонту объекты теплоснабжения и </w:t>
      </w:r>
      <w:proofErr w:type="spellStart"/>
      <w:r w:rsidRPr="006971C0">
        <w:t>теплопотребляющие</w:t>
      </w:r>
      <w:proofErr w:type="spellEnd"/>
      <w:r w:rsidRPr="006971C0">
        <w:t xml:space="preserve"> установки во избежание попадания в них пара или горячей воды должны отключаться со стороны смежных трубопроводов и оборудования, дренажных и обводных линий. Дренажные линии и воздушники, сообщающиеся непосредственно с атмосферой, открываются.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 xml:space="preserve">31. Отключать объекты теплоснабжения и </w:t>
      </w:r>
      <w:proofErr w:type="spellStart"/>
      <w:r w:rsidRPr="006971C0">
        <w:t>теплопотребляющие</w:t>
      </w:r>
      <w:proofErr w:type="spellEnd"/>
      <w:r w:rsidRPr="006971C0">
        <w:t xml:space="preserve"> установки необходимо с помощью заглушек с хвостовиками с предварительным отключением тепловой сети задвижками или двумя последовательно установленными задвижками, между которыми устанавливается устройство, соединенное непосредственно (прямо) с атмосферой.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В отдельных случаях, когда нельзя отключить для ремонта теплообменный аппарат (трубопровод) двумя последовательными задвижками, допускается с разрешения технического руководителя эксплуатирующей организации (главного инженера) предприятия отключать ремонтируемый участок одной задвижкой. При этом не должно быть парения (утечки) через открытый на время ремонта на отключенном участке дренаж в атмосферу.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Разрешение технического руководителя эксплуатирующей организации (главного инженера) фиксируется его подписью на полях наряда.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В случае отключения одной задвижкой теплообменных аппаратов и трубопроводов от действующего оборудования с температурой воды не выше 45 °C разрешение технического руководителя эксплуатирующей организации (главного инженера) на такое отключение не требуется.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 xml:space="preserve">32. Перед началом ремонта на </w:t>
      </w:r>
      <w:proofErr w:type="spellStart"/>
      <w:r w:rsidRPr="006971C0">
        <w:t>теплопотребляющей</w:t>
      </w:r>
      <w:proofErr w:type="spellEnd"/>
      <w:r w:rsidRPr="006971C0">
        <w:t xml:space="preserve"> установке и трубопроводе следует снять давление. В процессе снятия давления одновременно производится контроль его наличия.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Необходимо осуществить полный выпуск пара, осуществить слив воды. Электроприводы отключающей арматуры должны быть обесточены, в цепях управления питания необходимо предпринять меры, препятствующие ошибочному включению.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 xml:space="preserve">Отключающая арматура должна быть в закрытом состоянии. Запорная арматура открытых дренажей, соединенных непосредственно с атмосферой, должна быть открыта. Запорная арматура дренажей закрытого типа после дренирования </w:t>
      </w:r>
      <w:proofErr w:type="spellStart"/>
      <w:r w:rsidRPr="006971C0">
        <w:t>теплопотребляющей</w:t>
      </w:r>
      <w:proofErr w:type="spellEnd"/>
      <w:r w:rsidRPr="006971C0">
        <w:t xml:space="preserve"> установки (трубопровода) должна быть закрыта. Между запорной арматурой и </w:t>
      </w:r>
      <w:proofErr w:type="spellStart"/>
      <w:r w:rsidRPr="006971C0">
        <w:t>теплопотребляющей</w:t>
      </w:r>
      <w:proofErr w:type="spellEnd"/>
      <w:r w:rsidRPr="006971C0">
        <w:t xml:space="preserve"> установкой (трубопроводом) должна быть арматура, непосредственно соединенная с атмосферой. Отключающая арматура и вентили дренажей должны быть обвязаны цепями или заблокированы другими приспособлениями и заперты на замки.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На отключающей арматуре должны быть вывешены плакаты: "Не открывать! Работают люди"; на вентилях открытых дренажей: "Не закрывать! Работают люди"; на ключах управления электроприводами отключающей арматуры: "Не включать! Работают люди"; на месте производства работ: "Работать здесь!".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Приступать к ремонту установок и трубопроводов при избыточном давлении в них запрещается. Дренирование воды и пара должно производиться через спускную арматуру.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33. Открывать и закрывать запорную арматуру с применением рычагов, удлиняющих плечо рукоятки или маховика, не предусмотренных инструкцией завода-изготовителя по эксплуатации арматуры, запрещается.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 xml:space="preserve">34. При проведении ремонтных работ на одном из объектов теплоснабжения и </w:t>
      </w:r>
      <w:proofErr w:type="spellStart"/>
      <w:r w:rsidRPr="006971C0">
        <w:t>теплопотребляющей</w:t>
      </w:r>
      <w:proofErr w:type="spellEnd"/>
      <w:r w:rsidRPr="006971C0">
        <w:t xml:space="preserve"> установке при групповой схеме их включения должна быть отключена вся группа установок.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 xml:space="preserve">35. При выводе в ремонт оборудования объектов теплоснабжения и </w:t>
      </w:r>
      <w:proofErr w:type="spellStart"/>
      <w:r w:rsidRPr="006971C0">
        <w:t>теплопотребляющих</w:t>
      </w:r>
      <w:proofErr w:type="spellEnd"/>
      <w:r w:rsidRPr="006971C0">
        <w:t xml:space="preserve"> установок </w:t>
      </w:r>
      <w:proofErr w:type="gramStart"/>
      <w:r w:rsidRPr="006971C0">
        <w:t>со</w:t>
      </w:r>
      <w:proofErr w:type="gramEnd"/>
      <w:r w:rsidRPr="006971C0">
        <w:t xml:space="preserve"> взрывоопасными, ядовитыми и агрессивными веществами данное оборудование должно быть отключено, опорожнено, очищено (промыто, продуто, пропарено и провентилировано) и отделено заглушками от действующего оборудования независимо от давления и температуры транспортируемых веществ.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36. В помещениях с повышенной опасностью и особо опасных должны использоваться переносные электрические светильники напряжением не выше 50 В.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При работах в особо неблагоприятных условиях (работа в металлических емкостях, газоходах, барабанах котлов, колодцах, металлических резервуарах) должны использоваться переносные электрические светильники напряжением не выше 12 В.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Применение автотрансформаторов для питания переносных электрических светильников запрещается.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Питание светильников напряжением до 50</w:t>
      </w:r>
      <w:proofErr w:type="gramStart"/>
      <w:r w:rsidRPr="006971C0">
        <w:t xml:space="preserve"> В</w:t>
      </w:r>
      <w:proofErr w:type="gramEnd"/>
      <w:r w:rsidRPr="006971C0">
        <w:t xml:space="preserve"> должно производиться от разделяющих трансформаторов или автономных источников питания.</w:t>
      </w:r>
    </w:p>
    <w:p w:rsidR="006B7CFC" w:rsidRPr="006971C0" w:rsidRDefault="006B7CFC" w:rsidP="006B7CFC">
      <w:pPr>
        <w:pStyle w:val="ConsPlusNormal"/>
        <w:jc w:val="both"/>
      </w:pPr>
    </w:p>
    <w:p w:rsidR="006B7CFC" w:rsidRPr="006971C0" w:rsidRDefault="006B7CFC" w:rsidP="006B7CFC">
      <w:pPr>
        <w:pStyle w:val="ConsPlusTitle"/>
        <w:jc w:val="center"/>
        <w:outlineLvl w:val="1"/>
      </w:pPr>
      <w:r w:rsidRPr="006971C0">
        <w:t>V. Требования охраны труда при эксплуатации объектов</w:t>
      </w:r>
    </w:p>
    <w:p w:rsidR="006B7CFC" w:rsidRPr="006971C0" w:rsidRDefault="006B7CFC" w:rsidP="006B7CFC">
      <w:pPr>
        <w:pStyle w:val="ConsPlusTitle"/>
        <w:jc w:val="center"/>
      </w:pPr>
      <w:r w:rsidRPr="006971C0">
        <w:t xml:space="preserve">теплоснабжения и </w:t>
      </w:r>
      <w:proofErr w:type="spellStart"/>
      <w:r w:rsidRPr="006971C0">
        <w:t>теплопотребляющих</w:t>
      </w:r>
      <w:proofErr w:type="spellEnd"/>
      <w:r w:rsidRPr="006971C0">
        <w:t xml:space="preserve"> установок</w:t>
      </w:r>
    </w:p>
    <w:p w:rsidR="006B7CFC" w:rsidRPr="006971C0" w:rsidRDefault="006B7CFC" w:rsidP="006B7CFC">
      <w:pPr>
        <w:pStyle w:val="ConsPlusNormal"/>
        <w:jc w:val="both"/>
      </w:pPr>
    </w:p>
    <w:p w:rsidR="006B7CFC" w:rsidRPr="006971C0" w:rsidRDefault="006B7CFC" w:rsidP="006B7CFC">
      <w:pPr>
        <w:pStyle w:val="ConsPlusNormal"/>
        <w:ind w:firstLine="540"/>
        <w:jc w:val="both"/>
      </w:pPr>
      <w:r w:rsidRPr="006971C0">
        <w:t xml:space="preserve">37. При пуске, отключении, </w:t>
      </w:r>
      <w:proofErr w:type="spellStart"/>
      <w:r w:rsidRPr="006971C0">
        <w:t>опрессовке</w:t>
      </w:r>
      <w:proofErr w:type="spellEnd"/>
      <w:r w:rsidRPr="006971C0">
        <w:t xml:space="preserve"> и испытании объектов теплоснабжения, </w:t>
      </w:r>
      <w:proofErr w:type="spellStart"/>
      <w:r w:rsidRPr="006971C0">
        <w:t>теплопотребляющих</w:t>
      </w:r>
      <w:proofErr w:type="spellEnd"/>
      <w:r w:rsidRPr="006971C0">
        <w:t xml:space="preserve"> установок и трубопроводов под давлением разрешается находиться вблизи них только работникам, непосредственно выполняющим эти работы.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proofErr w:type="gramStart"/>
      <w:r w:rsidRPr="006971C0">
        <w:t xml:space="preserve">При повышении давления при гидравлическом испытании объектов теплоснабжения и </w:t>
      </w:r>
      <w:proofErr w:type="spellStart"/>
      <w:r w:rsidRPr="006971C0">
        <w:t>теплопотребляющих</w:t>
      </w:r>
      <w:proofErr w:type="spellEnd"/>
      <w:r w:rsidRPr="006971C0">
        <w:t xml:space="preserve"> установок до пробного запрещается нахождение на них людей.</w:t>
      </w:r>
      <w:proofErr w:type="gramEnd"/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 xml:space="preserve">Сварные швы испытываемых объектов теплоснабжения, </w:t>
      </w:r>
      <w:proofErr w:type="spellStart"/>
      <w:r w:rsidRPr="006971C0">
        <w:t>теплопотребляющих</w:t>
      </w:r>
      <w:proofErr w:type="spellEnd"/>
      <w:r w:rsidRPr="006971C0">
        <w:t xml:space="preserve"> установок и трубопроводов осматриваются только после снижения пробного давления до рабочего.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38. При обнаружении свищей в трубах, паропроводах, коллекторах, питательных трубопроводах, в корпусах арматуры работников необходимо срочно увести в безопасное место, опасная зона должны ограждаться и должны вывешиваться таблички: "Осторожно! Опасная зона".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 xml:space="preserve">39. Элементы объектов теплоснабжения, </w:t>
      </w:r>
      <w:proofErr w:type="spellStart"/>
      <w:r w:rsidRPr="006971C0">
        <w:t>теплопотребляющих</w:t>
      </w:r>
      <w:proofErr w:type="spellEnd"/>
      <w:r w:rsidRPr="006971C0">
        <w:t xml:space="preserve"> установок и участки трубопроводов с повышенной температурой поверхности, с которыми возможно непосредственное соприкосновение обслуживающего персонала, должны покрываться тепловой изоляцией, обеспечивающей температуру наружной поверхности не выше +45 °C.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40. Перед каждым коммутационным аппаратом (кроме устройств дистанционного управления) электродвигателей напряжением выше 1000</w:t>
      </w:r>
      <w:proofErr w:type="gramStart"/>
      <w:r w:rsidRPr="006971C0">
        <w:t xml:space="preserve"> В</w:t>
      </w:r>
      <w:proofErr w:type="gramEnd"/>
      <w:r w:rsidRPr="006971C0">
        <w:t>, а также электродвигателей напряжением до 1000 В, если они установлены в помещениях с повышенной опасностью или особо опасных, должны укладываться диэлектрические коврики, а в сырых помещениях - изолирующие подставки.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41. Запрещается: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1) опираться и становиться на оградительные барьеры площадок, ходить по трубопроводам, а также по конструкциям и перекрытиям, не предназначенным для прохода по ним;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 xml:space="preserve">2) эксплуатировать объекты теплоснабжения и </w:t>
      </w:r>
      <w:proofErr w:type="spellStart"/>
      <w:r w:rsidRPr="006971C0">
        <w:t>теплопотребляющие</w:t>
      </w:r>
      <w:proofErr w:type="spellEnd"/>
      <w:r w:rsidRPr="006971C0">
        <w:t xml:space="preserve"> установки с неисправными или отключенными устройствами аварийного отключения, блокировок, защиты и сигнализации, а также с </w:t>
      </w:r>
      <w:proofErr w:type="spellStart"/>
      <w:r w:rsidRPr="006971C0">
        <w:t>неогражденными</w:t>
      </w:r>
      <w:proofErr w:type="spellEnd"/>
      <w:r w:rsidRPr="006971C0">
        <w:t xml:space="preserve"> вращающимися частями;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3) чистить, протирать и смазывать вращающиеся или движущиеся части механизмов;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4) останавливать вручную вращающиеся и движущиеся механизмы;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5) пользоваться неисправным инструментом;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 xml:space="preserve">6) применять для промывки объектов теплоснабжения и </w:t>
      </w:r>
      <w:proofErr w:type="spellStart"/>
      <w:r w:rsidRPr="006971C0">
        <w:t>теплопотребляющих</w:t>
      </w:r>
      <w:proofErr w:type="spellEnd"/>
      <w:r w:rsidRPr="006971C0">
        <w:t xml:space="preserve"> установок и обезжиривания деталей горючие и легковоспламеняющиеся жидкости (бензин, бензол, ацетон, керосин), а также </w:t>
      </w:r>
      <w:proofErr w:type="spellStart"/>
      <w:r w:rsidRPr="006971C0">
        <w:t>трихлорэтилен</w:t>
      </w:r>
      <w:proofErr w:type="spellEnd"/>
      <w:r w:rsidRPr="006971C0">
        <w:t>, дихлорэтан и другие хлорпроизводные углеводороды;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proofErr w:type="gramStart"/>
      <w:r w:rsidRPr="006971C0">
        <w:t>7) наступать на оборванные, свешивающиеся или лежащие на земле или на полу электрические провода, а также на обрывки проволоки, веревки, тросы, соприкасающиеся с этими проводами, или прикасаться к ним.</w:t>
      </w:r>
      <w:proofErr w:type="gramEnd"/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 xml:space="preserve">42. Перед входом в газоопасное помещение с объектами теплоснабжения и </w:t>
      </w:r>
      <w:proofErr w:type="spellStart"/>
      <w:r w:rsidRPr="006971C0">
        <w:t>теплопотребляющими</w:t>
      </w:r>
      <w:proofErr w:type="spellEnd"/>
      <w:r w:rsidRPr="006971C0">
        <w:t xml:space="preserve"> установками должен проводиться анализ воздушной среды на содержание газа с применением газоанализатора во взрывозащищенном исполнении.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При выявлении загазованности помещения входить в него можно только после вентиляции и повторной проверки воздуха на отсутствие в нем газа и достаточность кислорода (не менее 20% по объему).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Если в результате вентиляции газоопасного помещения удалить газ не удается, то нахождение и производство работ в газоопасном помещении допускается только после оформления наряда-допуска и с применением средств индивидуальной защиты органов дыхания.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 xml:space="preserve">43. При наличии признаков загазованности помещения котельной запрещаются включение электрооборудования, растопка котла, а также использование открытого огня, до повторной проверки воздуха с </w:t>
      </w:r>
      <w:proofErr w:type="gramStart"/>
      <w:r w:rsidRPr="006971C0">
        <w:t>подтвержденными</w:t>
      </w:r>
      <w:proofErr w:type="gramEnd"/>
      <w:r w:rsidRPr="006971C0">
        <w:t xml:space="preserve"> отсутствием в нем газа и достаточностью кислорода.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 xml:space="preserve">44. Не допускается эксплуатировать объекты теплоснабжения и </w:t>
      </w:r>
      <w:proofErr w:type="spellStart"/>
      <w:r w:rsidRPr="006971C0">
        <w:t>теплопотребляющие</w:t>
      </w:r>
      <w:proofErr w:type="spellEnd"/>
      <w:r w:rsidRPr="006971C0">
        <w:t xml:space="preserve"> установки, если: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1) на манометре отсутствует пломба или клеймо с отметкой о проведении поверки;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2) истек срок поверки манометра;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3) стрелка манометра при его отключении не возвращается к нулевой отметке шкалы на величину, превышающую половину допускаемой погрешности для данного манометра;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4) разбито стекло или имеются другие повреждения манометра, которые могут отразиться на правильности его показаний.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45. При проведении газоопасных работ необходимо соблюдение следующих требований: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1) в качестве переносного источника света должны использоваться только светильники во взрывозащищенном исполнении напряжением не выше 12</w:t>
      </w:r>
      <w:proofErr w:type="gramStart"/>
      <w:r w:rsidRPr="006971C0">
        <w:t xml:space="preserve"> В</w:t>
      </w:r>
      <w:proofErr w:type="gramEnd"/>
      <w:r w:rsidRPr="006971C0">
        <w:t>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2) инструмент должен быть из цветного металла, исключающего возможность искрообразования. Допускается применение инструмента из черного металла, при этом его рабочая часть обильно смазывается солидолом или другой смазкой;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3) обувь персонала должна быть без стальных подковок и гвоздей либо необходимо надевать галоши.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46. При проведении газоопасных работ запрещается: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1) включение и выключение светильников в газоопасных местах, а также использование открытого огня;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2) использование электродрелей и других электрифицированных инструментов, а также приспособлений, дающих искрение.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 xml:space="preserve">47. Объекты теплоснабжения и </w:t>
      </w:r>
      <w:proofErr w:type="spellStart"/>
      <w:r w:rsidRPr="006971C0">
        <w:t>теплопотребляющие</w:t>
      </w:r>
      <w:proofErr w:type="spellEnd"/>
      <w:r w:rsidRPr="006971C0">
        <w:t xml:space="preserve"> установки (в том числе котлы) должны немедленно останавливаться и отключаться действием защит или персоналом в случаях: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1) обнаружения неисправности предохранительных клапанов (в том числе отсечных);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2) если давление в барабане котла поднялось выше разрешенного на 10% и продолжает расти;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3) снижения уровня воды ниже низшего допустимого уровня;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4) повышения уровня воды выше высшего допустимого уровня;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5) прекращения действия всех питательных насосов;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 xml:space="preserve">6) прекращения </w:t>
      </w:r>
      <w:proofErr w:type="gramStart"/>
      <w:r w:rsidRPr="006971C0">
        <w:t>действия всех указателей уровня воды прямого действия</w:t>
      </w:r>
      <w:proofErr w:type="gramEnd"/>
      <w:r w:rsidRPr="006971C0">
        <w:t>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proofErr w:type="gramStart"/>
      <w:r w:rsidRPr="006971C0">
        <w:t xml:space="preserve">7) если в основных элементах котла (барабане, коллекторе, </w:t>
      </w:r>
      <w:proofErr w:type="spellStart"/>
      <w:r w:rsidRPr="006971C0">
        <w:t>паросборной</w:t>
      </w:r>
      <w:proofErr w:type="spellEnd"/>
      <w:r w:rsidRPr="006971C0">
        <w:t xml:space="preserve"> камере, </w:t>
      </w:r>
      <w:proofErr w:type="spellStart"/>
      <w:r w:rsidRPr="006971C0">
        <w:t>пароводоперепускных</w:t>
      </w:r>
      <w:proofErr w:type="spellEnd"/>
      <w:r w:rsidRPr="006971C0">
        <w:t xml:space="preserve"> и водоспускных трубах, паровых и питательных трубопроводах, жаровой трубе, огневой коробке, кожухе топки, трубной решетке, внешнем сепараторе, арматуре) будут обнаружены трещины, </w:t>
      </w:r>
      <w:proofErr w:type="spellStart"/>
      <w:r w:rsidRPr="006971C0">
        <w:t>выпучины</w:t>
      </w:r>
      <w:proofErr w:type="spellEnd"/>
      <w:r w:rsidRPr="006971C0">
        <w:t>, пропуски в их сварных швах, обрыв анкерного болта или связи;</w:t>
      </w:r>
      <w:proofErr w:type="gramEnd"/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8) погасания факелов в топке при камерном сжигании топлива;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9) снижения расхода воды через водогрейный котел ниже минимально допустимого значения;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10) снижения давления воды в тракте водогрейного котла ниже допустимого;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11) повышения температуры воды на выходе из водогрейного котла до значения на 20 °C ниже температуры насыщения, соответствующей рабочему давлению воды в выходном коллекторе котла;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12) неисправности автоматики безопасности или аварийной сигнализации, включая исчезновение напряжения на этих устройствах;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proofErr w:type="gramStart"/>
      <w:r w:rsidRPr="006971C0">
        <w:t>13) возникновения в производственном помещении (котельной) пожара, угрожающего обслуживающему персоналу или оборудованию (котлу, аппарату, агрегату, трубопроводу, установке);</w:t>
      </w:r>
      <w:proofErr w:type="gramEnd"/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14) несрабатывания технологических защит, действующих на останов котла;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15) возникновения загазованности в производственном помещении (котельной);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16) взрыва в топке, взрыва или загорания горючих отложений в газоходах, разогрева докрасна несущих балок каркаса котла;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>17) обрушения обмуровки, а также других повреждениях, угрожающих работникам или оборудованию;</w:t>
      </w:r>
    </w:p>
    <w:p w:rsidR="006B7CFC" w:rsidRPr="006971C0" w:rsidRDefault="006B7CFC" w:rsidP="006B7CFC">
      <w:pPr>
        <w:pStyle w:val="ConsPlusNormal"/>
        <w:spacing w:before="240"/>
        <w:ind w:firstLine="540"/>
        <w:jc w:val="both"/>
      </w:pPr>
      <w:r w:rsidRPr="006971C0">
        <w:t xml:space="preserve">18) неисправности </w:t>
      </w:r>
      <w:proofErr w:type="spellStart"/>
      <w:r w:rsidRPr="006971C0">
        <w:t>запально</w:t>
      </w:r>
      <w:proofErr w:type="spellEnd"/>
      <w:r w:rsidRPr="006971C0">
        <w:t>-защитного устройства.</w:t>
      </w:r>
    </w:p>
    <w:p w:rsidR="006B7CFC" w:rsidRPr="006971C0" w:rsidRDefault="006B7CFC" w:rsidP="006B7CFC">
      <w:pPr>
        <w:pStyle w:val="ConsPlusNormal"/>
        <w:jc w:val="both"/>
      </w:pPr>
    </w:p>
    <w:p w:rsidR="006B7CFC" w:rsidRPr="006971C0" w:rsidRDefault="006B7CFC" w:rsidP="006B7CFC">
      <w:pPr>
        <w:pStyle w:val="ConsPlusNormal"/>
        <w:ind w:firstLine="567"/>
        <w:jc w:val="both"/>
      </w:pPr>
    </w:p>
    <w:p w:rsidR="006B7CFC" w:rsidRPr="006971C0" w:rsidRDefault="006B7CFC" w:rsidP="006B7CFC">
      <w:pPr>
        <w:pStyle w:val="ConsPlusNormal"/>
        <w:jc w:val="both"/>
      </w:pPr>
    </w:p>
    <w:p w:rsidR="006B7CFC" w:rsidRDefault="006B7CFC" w:rsidP="006B7CFC">
      <w:pPr>
        <w:pStyle w:val="ConsPlusNormal"/>
        <w:jc w:val="both"/>
        <w:sectPr w:rsidR="006B7CFC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6B7CFC" w:rsidRPr="006971C0" w:rsidRDefault="006B7CFC" w:rsidP="006B7CFC">
      <w:pPr>
        <w:pStyle w:val="ConsPlusNormal"/>
        <w:jc w:val="right"/>
        <w:outlineLvl w:val="1"/>
      </w:pPr>
      <w:r w:rsidRPr="006971C0">
        <w:t>Приложение № 1</w:t>
      </w:r>
    </w:p>
    <w:p w:rsidR="006B7CFC" w:rsidRPr="006971C0" w:rsidRDefault="006B7CFC" w:rsidP="006B7CFC">
      <w:pPr>
        <w:pStyle w:val="ConsPlusNormal"/>
        <w:jc w:val="right"/>
      </w:pPr>
      <w:r w:rsidRPr="006971C0">
        <w:t>к Правилам по охране труда</w:t>
      </w:r>
    </w:p>
    <w:p w:rsidR="006B7CFC" w:rsidRPr="006971C0" w:rsidRDefault="006B7CFC" w:rsidP="006B7CFC">
      <w:pPr>
        <w:pStyle w:val="ConsPlusNormal"/>
        <w:jc w:val="right"/>
      </w:pPr>
      <w:r w:rsidRPr="006971C0">
        <w:t>при эксплуатации объектов теплоснабжения</w:t>
      </w:r>
    </w:p>
    <w:p w:rsidR="006B7CFC" w:rsidRPr="006971C0" w:rsidRDefault="006B7CFC" w:rsidP="006B7CFC">
      <w:pPr>
        <w:pStyle w:val="ConsPlusNormal"/>
        <w:jc w:val="right"/>
      </w:pPr>
      <w:r w:rsidRPr="006971C0">
        <w:t xml:space="preserve">и </w:t>
      </w:r>
      <w:proofErr w:type="spellStart"/>
      <w:r w:rsidRPr="006971C0">
        <w:t>теплопотребляющих</w:t>
      </w:r>
      <w:proofErr w:type="spellEnd"/>
      <w:r w:rsidRPr="006971C0">
        <w:t xml:space="preserve"> установок,</w:t>
      </w:r>
    </w:p>
    <w:p w:rsidR="006B7CFC" w:rsidRPr="006971C0" w:rsidRDefault="006B7CFC" w:rsidP="006B7CFC">
      <w:pPr>
        <w:pStyle w:val="ConsPlusNormal"/>
        <w:jc w:val="right"/>
      </w:pPr>
      <w:r w:rsidRPr="006971C0">
        <w:t>утвержденным приказом Минтруда России</w:t>
      </w:r>
    </w:p>
    <w:p w:rsidR="006B7CFC" w:rsidRPr="006971C0" w:rsidRDefault="006B7CFC" w:rsidP="006B7CFC">
      <w:pPr>
        <w:pStyle w:val="ConsPlusNormal"/>
        <w:jc w:val="right"/>
      </w:pPr>
      <w:r w:rsidRPr="006971C0">
        <w:t>от 17 декабря 2020 г. № 924н</w:t>
      </w:r>
    </w:p>
    <w:p w:rsidR="006B7CFC" w:rsidRPr="006971C0" w:rsidRDefault="006B7CFC" w:rsidP="006B7CFC">
      <w:pPr>
        <w:pStyle w:val="ConsPlusNormal"/>
        <w:jc w:val="both"/>
      </w:pPr>
    </w:p>
    <w:p w:rsidR="006B7CFC" w:rsidRPr="006971C0" w:rsidRDefault="006B7CFC" w:rsidP="006B7CFC">
      <w:pPr>
        <w:pStyle w:val="ConsPlusNormal"/>
        <w:jc w:val="right"/>
      </w:pPr>
      <w:r w:rsidRPr="006971C0">
        <w:t>Рекомендуемый образец</w:t>
      </w:r>
    </w:p>
    <w:p w:rsidR="006B7CFC" w:rsidRPr="006971C0" w:rsidRDefault="006B7CFC" w:rsidP="006B7CFC">
      <w:pPr>
        <w:pStyle w:val="ConsPlusNormal"/>
        <w:jc w:val="right"/>
      </w:pPr>
    </w:p>
    <w:p w:rsidR="006B7CFC" w:rsidRPr="006971C0" w:rsidRDefault="006B7CFC" w:rsidP="006B7CFC">
      <w:pPr>
        <w:pStyle w:val="ConsPlusNonformat"/>
        <w:jc w:val="both"/>
      </w:pPr>
      <w:bookmarkStart w:id="2" w:name="Par234"/>
      <w:bookmarkEnd w:id="2"/>
      <w:r w:rsidRPr="006971C0">
        <w:t xml:space="preserve">                            НАРЯД-ДОПУСК № ___</w:t>
      </w:r>
    </w:p>
    <w:p w:rsidR="006B7CFC" w:rsidRPr="006971C0" w:rsidRDefault="006B7CFC" w:rsidP="006B7CFC">
      <w:pPr>
        <w:pStyle w:val="ConsPlusNonformat"/>
        <w:jc w:val="both"/>
      </w:pPr>
      <w:r w:rsidRPr="006971C0">
        <w:t xml:space="preserve">                НА ПРОИЗВОДСТВО РАБОТ ПОВЫШЕННОЙ ОПАСНОСТИ</w:t>
      </w:r>
    </w:p>
    <w:p w:rsidR="006B7CFC" w:rsidRPr="006971C0" w:rsidRDefault="006B7CFC" w:rsidP="006B7CFC">
      <w:pPr>
        <w:pStyle w:val="ConsPlusNonformat"/>
        <w:jc w:val="both"/>
      </w:pPr>
    </w:p>
    <w:p w:rsidR="006B7CFC" w:rsidRPr="006971C0" w:rsidRDefault="006B7CFC" w:rsidP="006B7CFC">
      <w:pPr>
        <w:pStyle w:val="ConsPlusNonformat"/>
        <w:jc w:val="both"/>
      </w:pPr>
      <w:r w:rsidRPr="006971C0">
        <w:t>___________________________________________________________________________</w:t>
      </w:r>
    </w:p>
    <w:p w:rsidR="006B7CFC" w:rsidRPr="006971C0" w:rsidRDefault="006B7CFC" w:rsidP="006B7CFC">
      <w:pPr>
        <w:pStyle w:val="ConsPlusNonformat"/>
        <w:jc w:val="both"/>
      </w:pPr>
      <w:r w:rsidRPr="006971C0">
        <w:t xml:space="preserve">                        (наименование организации)</w:t>
      </w:r>
    </w:p>
    <w:p w:rsidR="006B7CFC" w:rsidRPr="006971C0" w:rsidRDefault="006B7CFC" w:rsidP="006B7CFC">
      <w:pPr>
        <w:pStyle w:val="ConsPlusNonformat"/>
        <w:jc w:val="both"/>
      </w:pPr>
    </w:p>
    <w:p w:rsidR="006B7CFC" w:rsidRPr="006971C0" w:rsidRDefault="006B7CFC" w:rsidP="006B7CFC">
      <w:pPr>
        <w:pStyle w:val="ConsPlusNonformat"/>
        <w:jc w:val="both"/>
      </w:pPr>
      <w:r w:rsidRPr="006971C0">
        <w:t xml:space="preserve">                                 1. Наряд</w:t>
      </w:r>
    </w:p>
    <w:p w:rsidR="006B7CFC" w:rsidRPr="006971C0" w:rsidRDefault="006B7CFC" w:rsidP="006B7CFC">
      <w:pPr>
        <w:pStyle w:val="ConsPlusNonformat"/>
        <w:jc w:val="both"/>
      </w:pPr>
    </w:p>
    <w:p w:rsidR="006B7CFC" w:rsidRPr="006971C0" w:rsidRDefault="006B7CFC" w:rsidP="006B7CFC">
      <w:pPr>
        <w:pStyle w:val="ConsPlusNonformat"/>
        <w:jc w:val="both"/>
      </w:pPr>
      <w:r w:rsidRPr="006971C0">
        <w:t>1.1. Руководителю работ ___________________________________________________</w:t>
      </w:r>
    </w:p>
    <w:p w:rsidR="006B7CFC" w:rsidRPr="006971C0" w:rsidRDefault="006B7CFC" w:rsidP="006B7CFC">
      <w:pPr>
        <w:pStyle w:val="ConsPlusNonformat"/>
        <w:jc w:val="both"/>
      </w:pPr>
      <w:r w:rsidRPr="006971C0">
        <w:t xml:space="preserve">                               </w:t>
      </w:r>
      <w:proofErr w:type="gramStart"/>
      <w:r w:rsidRPr="006971C0">
        <w:t>(должность, наименование подразделения,</w:t>
      </w:r>
      <w:proofErr w:type="gramEnd"/>
    </w:p>
    <w:p w:rsidR="006B7CFC" w:rsidRPr="006971C0" w:rsidRDefault="006B7CFC" w:rsidP="006B7CFC">
      <w:pPr>
        <w:pStyle w:val="ConsPlusNonformat"/>
        <w:jc w:val="both"/>
      </w:pPr>
      <w:r w:rsidRPr="006971C0">
        <w:t xml:space="preserve">                                         фамилия и инициалы)</w:t>
      </w:r>
    </w:p>
    <w:p w:rsidR="006B7CFC" w:rsidRPr="006971C0" w:rsidRDefault="006B7CFC" w:rsidP="006B7CFC">
      <w:pPr>
        <w:pStyle w:val="ConsPlusNonformat"/>
        <w:jc w:val="both"/>
      </w:pPr>
      <w:r w:rsidRPr="006971C0">
        <w:t>1.2. Производителю работ __________________________________________________</w:t>
      </w:r>
    </w:p>
    <w:p w:rsidR="006B7CFC" w:rsidRPr="006971C0" w:rsidRDefault="006B7CFC" w:rsidP="006B7CFC">
      <w:pPr>
        <w:pStyle w:val="ConsPlusNonformat"/>
        <w:jc w:val="both"/>
      </w:pPr>
      <w:r w:rsidRPr="006971C0">
        <w:t xml:space="preserve">                               </w:t>
      </w:r>
      <w:proofErr w:type="gramStart"/>
      <w:r w:rsidRPr="006971C0">
        <w:t>(должность, наименование подразделения,</w:t>
      </w:r>
      <w:proofErr w:type="gramEnd"/>
    </w:p>
    <w:p w:rsidR="006B7CFC" w:rsidRPr="006971C0" w:rsidRDefault="006B7CFC" w:rsidP="006B7CFC">
      <w:pPr>
        <w:pStyle w:val="ConsPlusNonformat"/>
        <w:jc w:val="both"/>
      </w:pPr>
      <w:r w:rsidRPr="006971C0">
        <w:t xml:space="preserve">                                         фамилия и инициалы)</w:t>
      </w:r>
    </w:p>
    <w:p w:rsidR="006B7CFC" w:rsidRPr="006971C0" w:rsidRDefault="006B7CFC" w:rsidP="006B7CFC">
      <w:pPr>
        <w:pStyle w:val="ConsPlusNonformat"/>
        <w:jc w:val="both"/>
      </w:pPr>
      <w:r w:rsidRPr="006971C0">
        <w:t>с бригадой в составе ______ человек поручается произвести следующие работы:</w:t>
      </w:r>
    </w:p>
    <w:p w:rsidR="006B7CFC" w:rsidRPr="006971C0" w:rsidRDefault="006B7CFC" w:rsidP="006B7CFC">
      <w:pPr>
        <w:pStyle w:val="ConsPlusNonformat"/>
        <w:jc w:val="both"/>
      </w:pPr>
      <w:r w:rsidRPr="006971C0">
        <w:t>___________________________________________________________________________</w:t>
      </w:r>
    </w:p>
    <w:p w:rsidR="006B7CFC" w:rsidRPr="006971C0" w:rsidRDefault="006B7CFC" w:rsidP="006B7CFC">
      <w:pPr>
        <w:pStyle w:val="ConsPlusNonformat"/>
        <w:jc w:val="both"/>
      </w:pPr>
      <w:r w:rsidRPr="006971C0">
        <w:t xml:space="preserve">      (содержание, характеристика, место производства и объем работ)</w:t>
      </w:r>
    </w:p>
    <w:p w:rsidR="006B7CFC" w:rsidRPr="006971C0" w:rsidRDefault="006B7CFC" w:rsidP="006B7CFC">
      <w:pPr>
        <w:pStyle w:val="ConsPlusNonformat"/>
        <w:jc w:val="both"/>
      </w:pPr>
      <w:r w:rsidRPr="006971C0">
        <w:t>___________________________________________________________________________</w:t>
      </w:r>
    </w:p>
    <w:p w:rsidR="006B7CFC" w:rsidRPr="006971C0" w:rsidRDefault="006B7CFC" w:rsidP="006B7CFC">
      <w:pPr>
        <w:pStyle w:val="ConsPlusNonformat"/>
        <w:jc w:val="both"/>
      </w:pPr>
      <w:r w:rsidRPr="006971C0">
        <w:t>___________________________________________________________________________</w:t>
      </w:r>
    </w:p>
    <w:p w:rsidR="006B7CFC" w:rsidRPr="006971C0" w:rsidRDefault="006B7CFC" w:rsidP="006B7CFC">
      <w:pPr>
        <w:pStyle w:val="ConsPlusNonformat"/>
        <w:jc w:val="both"/>
      </w:pPr>
      <w:r w:rsidRPr="006971C0">
        <w:t>1.3. При  подготовке   и   производстве  работ  обеспечить  следующие  меры</w:t>
      </w:r>
    </w:p>
    <w:p w:rsidR="006B7CFC" w:rsidRPr="006971C0" w:rsidRDefault="006B7CFC" w:rsidP="006B7CFC">
      <w:pPr>
        <w:pStyle w:val="ConsPlusNonformat"/>
        <w:jc w:val="both"/>
      </w:pPr>
      <w:r w:rsidRPr="006971C0">
        <w:t>безопасности:</w:t>
      </w:r>
    </w:p>
    <w:p w:rsidR="006B7CFC" w:rsidRPr="006971C0" w:rsidRDefault="006B7CFC" w:rsidP="006B7CFC">
      <w:pPr>
        <w:pStyle w:val="ConsPlusNonformat"/>
        <w:jc w:val="both"/>
      </w:pPr>
      <w:r w:rsidRPr="006971C0">
        <w:t>___________________________________________________________________________</w:t>
      </w:r>
    </w:p>
    <w:p w:rsidR="006B7CFC" w:rsidRPr="006971C0" w:rsidRDefault="006B7CFC" w:rsidP="006B7CFC">
      <w:pPr>
        <w:pStyle w:val="ConsPlusNonformat"/>
        <w:jc w:val="both"/>
      </w:pPr>
      <w:r w:rsidRPr="006971C0">
        <w:t>___________________________________________________________________________</w:t>
      </w:r>
    </w:p>
    <w:p w:rsidR="006B7CFC" w:rsidRPr="006971C0" w:rsidRDefault="006B7CFC" w:rsidP="006B7CFC">
      <w:pPr>
        <w:pStyle w:val="ConsPlusNonformat"/>
        <w:jc w:val="both"/>
      </w:pPr>
      <w:r w:rsidRPr="006971C0">
        <w:t>1.4. Начать работы:   в ___ час</w:t>
      </w:r>
      <w:proofErr w:type="gramStart"/>
      <w:r w:rsidRPr="006971C0">
        <w:t>.</w:t>
      </w:r>
      <w:proofErr w:type="gramEnd"/>
      <w:r w:rsidRPr="006971C0">
        <w:t xml:space="preserve"> ___ </w:t>
      </w:r>
      <w:proofErr w:type="gramStart"/>
      <w:r w:rsidRPr="006971C0">
        <w:t>м</w:t>
      </w:r>
      <w:proofErr w:type="gramEnd"/>
      <w:r w:rsidRPr="006971C0">
        <w:t>ин. "__" ____________________ 20__ г.</w:t>
      </w:r>
    </w:p>
    <w:p w:rsidR="006B7CFC" w:rsidRPr="006971C0" w:rsidRDefault="006B7CFC" w:rsidP="006B7CFC">
      <w:pPr>
        <w:pStyle w:val="ConsPlusNonformat"/>
        <w:jc w:val="both"/>
      </w:pPr>
      <w:r w:rsidRPr="006971C0">
        <w:t>1.5. Окончить работы: в ___ час</w:t>
      </w:r>
      <w:proofErr w:type="gramStart"/>
      <w:r w:rsidRPr="006971C0">
        <w:t>.</w:t>
      </w:r>
      <w:proofErr w:type="gramEnd"/>
      <w:r w:rsidRPr="006971C0">
        <w:t xml:space="preserve"> ___ </w:t>
      </w:r>
      <w:proofErr w:type="gramStart"/>
      <w:r w:rsidRPr="006971C0">
        <w:t>м</w:t>
      </w:r>
      <w:proofErr w:type="gramEnd"/>
      <w:r w:rsidRPr="006971C0">
        <w:t>ин. "__" ____________________ 20__ г.</w:t>
      </w:r>
    </w:p>
    <w:p w:rsidR="006B7CFC" w:rsidRPr="006971C0" w:rsidRDefault="006B7CFC" w:rsidP="006B7CFC">
      <w:pPr>
        <w:pStyle w:val="ConsPlusNonformat"/>
        <w:jc w:val="both"/>
      </w:pPr>
      <w:r w:rsidRPr="006971C0">
        <w:t>1.6. Наряд выдал __________________________________________________________</w:t>
      </w:r>
    </w:p>
    <w:p w:rsidR="006B7CFC" w:rsidRPr="006971C0" w:rsidRDefault="006B7CFC" w:rsidP="006B7CFC">
      <w:pPr>
        <w:pStyle w:val="ConsPlusNonformat"/>
        <w:jc w:val="both"/>
      </w:pPr>
      <w:r w:rsidRPr="006971C0">
        <w:t>___________________________________________________________________________</w:t>
      </w:r>
    </w:p>
    <w:p w:rsidR="006B7CFC" w:rsidRPr="006971C0" w:rsidRDefault="006B7CFC" w:rsidP="006B7CFC">
      <w:pPr>
        <w:pStyle w:val="ConsPlusNonformat"/>
        <w:jc w:val="both"/>
      </w:pPr>
      <w:r w:rsidRPr="006971C0">
        <w:t xml:space="preserve">           (наименование должности, фамилия и инициалы, подпись)</w:t>
      </w:r>
    </w:p>
    <w:p w:rsidR="006B7CFC" w:rsidRPr="006971C0" w:rsidRDefault="006B7CFC" w:rsidP="006B7CFC">
      <w:pPr>
        <w:pStyle w:val="ConsPlusNonformat"/>
        <w:jc w:val="both"/>
      </w:pPr>
      <w:r w:rsidRPr="006971C0">
        <w:t>1.7. С условиями работы ознакомлены.</w:t>
      </w:r>
    </w:p>
    <w:p w:rsidR="006B7CFC" w:rsidRPr="006971C0" w:rsidRDefault="006B7CFC" w:rsidP="006B7CF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2"/>
        <w:gridCol w:w="1406"/>
        <w:gridCol w:w="2098"/>
        <w:gridCol w:w="2827"/>
      </w:tblGrid>
      <w:tr w:rsidR="006B7CFC" w:rsidRPr="006971C0" w:rsidTr="00762594">
        <w:tc>
          <w:tcPr>
            <w:tcW w:w="2702" w:type="dxa"/>
            <w:vAlign w:val="bottom"/>
          </w:tcPr>
          <w:p w:rsidR="006B7CFC" w:rsidRPr="006971C0" w:rsidRDefault="006B7CFC" w:rsidP="00762594">
            <w:pPr>
              <w:pStyle w:val="ConsPlusNormal"/>
            </w:pPr>
            <w:r w:rsidRPr="006971C0">
              <w:t>Производитель работ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2098" w:type="dxa"/>
            <w:vAlign w:val="bottom"/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"__" _____ 20__ г.</w:t>
            </w:r>
          </w:p>
        </w:tc>
        <w:tc>
          <w:tcPr>
            <w:tcW w:w="2827" w:type="dxa"/>
            <w:tcBorders>
              <w:bottom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</w:tr>
      <w:tr w:rsidR="006B7CFC" w:rsidRPr="006971C0" w:rsidTr="00762594">
        <w:tc>
          <w:tcPr>
            <w:tcW w:w="2702" w:type="dxa"/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(подпись)</w:t>
            </w:r>
          </w:p>
        </w:tc>
        <w:tc>
          <w:tcPr>
            <w:tcW w:w="2098" w:type="dxa"/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(фамилия и инициалы)</w:t>
            </w:r>
          </w:p>
        </w:tc>
      </w:tr>
      <w:tr w:rsidR="006B7CFC" w:rsidRPr="006971C0" w:rsidTr="00762594">
        <w:tc>
          <w:tcPr>
            <w:tcW w:w="2702" w:type="dxa"/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1406" w:type="dxa"/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2098" w:type="dxa"/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2827" w:type="dxa"/>
          </w:tcPr>
          <w:p w:rsidR="006B7CFC" w:rsidRPr="006971C0" w:rsidRDefault="006B7CFC" w:rsidP="00762594">
            <w:pPr>
              <w:pStyle w:val="ConsPlusNormal"/>
            </w:pPr>
          </w:p>
        </w:tc>
      </w:tr>
      <w:tr w:rsidR="006B7CFC" w:rsidRPr="006971C0" w:rsidTr="00762594">
        <w:tc>
          <w:tcPr>
            <w:tcW w:w="2702" w:type="dxa"/>
          </w:tcPr>
          <w:p w:rsidR="006B7CFC" w:rsidRPr="006971C0" w:rsidRDefault="006B7CFC" w:rsidP="00762594">
            <w:pPr>
              <w:pStyle w:val="ConsPlusNormal"/>
            </w:pPr>
            <w:r w:rsidRPr="006971C0">
              <w:t>Допускающий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2098" w:type="dxa"/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"__" _____ 20__ г.</w:t>
            </w:r>
          </w:p>
        </w:tc>
        <w:tc>
          <w:tcPr>
            <w:tcW w:w="2827" w:type="dxa"/>
            <w:tcBorders>
              <w:bottom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</w:tr>
      <w:tr w:rsidR="006B7CFC" w:rsidRPr="006971C0" w:rsidTr="00762594">
        <w:tc>
          <w:tcPr>
            <w:tcW w:w="2702" w:type="dxa"/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auto"/>
            </w:tcBorders>
            <w:vAlign w:val="center"/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(подпись)</w:t>
            </w:r>
          </w:p>
        </w:tc>
        <w:tc>
          <w:tcPr>
            <w:tcW w:w="2098" w:type="dxa"/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</w:tcBorders>
            <w:vAlign w:val="center"/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(фамилия и инициалы)</w:t>
            </w:r>
          </w:p>
        </w:tc>
      </w:tr>
    </w:tbl>
    <w:p w:rsidR="006B7CFC" w:rsidRPr="006971C0" w:rsidRDefault="006B7CFC" w:rsidP="006B7CFC">
      <w:pPr>
        <w:pStyle w:val="ConsPlusNormal"/>
        <w:jc w:val="both"/>
      </w:pPr>
    </w:p>
    <w:p w:rsidR="006B7CFC" w:rsidRPr="006971C0" w:rsidRDefault="006B7CFC" w:rsidP="006B7CFC">
      <w:pPr>
        <w:pStyle w:val="ConsPlusNonformat"/>
        <w:jc w:val="both"/>
      </w:pPr>
      <w:r w:rsidRPr="006971C0">
        <w:t xml:space="preserve">                                 2. Допуск</w:t>
      </w:r>
    </w:p>
    <w:p w:rsidR="006B7CFC" w:rsidRPr="006971C0" w:rsidRDefault="006B7CFC" w:rsidP="006B7CFC">
      <w:pPr>
        <w:pStyle w:val="ConsPlusNonformat"/>
        <w:jc w:val="both"/>
      </w:pPr>
    </w:p>
    <w:p w:rsidR="006B7CFC" w:rsidRPr="006971C0" w:rsidRDefault="006B7CFC" w:rsidP="006B7CFC">
      <w:pPr>
        <w:pStyle w:val="ConsPlusNonformat"/>
        <w:jc w:val="both"/>
      </w:pPr>
      <w:r w:rsidRPr="006971C0">
        <w:t>2.1. Инструктаж по охране труда в объеме инструкций _______________________</w:t>
      </w:r>
    </w:p>
    <w:p w:rsidR="006B7CFC" w:rsidRPr="006971C0" w:rsidRDefault="006B7CFC" w:rsidP="006B7CFC">
      <w:pPr>
        <w:pStyle w:val="ConsPlusNonformat"/>
        <w:jc w:val="both"/>
      </w:pPr>
      <w:r w:rsidRPr="006971C0">
        <w:t>___________________________________________________________________________</w:t>
      </w:r>
    </w:p>
    <w:p w:rsidR="006B7CFC" w:rsidRPr="006971C0" w:rsidRDefault="006B7CFC" w:rsidP="006B7CFC">
      <w:pPr>
        <w:pStyle w:val="ConsPlusNonformat"/>
        <w:jc w:val="both"/>
      </w:pPr>
      <w:proofErr w:type="gramStart"/>
      <w:r w:rsidRPr="006971C0">
        <w:t>___________________________________________________________________________</w:t>
      </w:r>
      <w:proofErr w:type="gramEnd"/>
    </w:p>
    <w:p w:rsidR="006B7CFC" w:rsidRPr="006971C0" w:rsidRDefault="006B7CFC" w:rsidP="006B7CFC">
      <w:pPr>
        <w:pStyle w:val="ConsPlusNonformat"/>
        <w:jc w:val="both"/>
      </w:pPr>
      <w:r w:rsidRPr="006971C0">
        <w:t xml:space="preserve">     </w:t>
      </w:r>
      <w:proofErr w:type="gramStart"/>
      <w:r w:rsidRPr="006971C0">
        <w:t>(указать наименования или номера инструкций, по которым проведен</w:t>
      </w:r>
      <w:proofErr w:type="gramEnd"/>
    </w:p>
    <w:p w:rsidR="006B7CFC" w:rsidRPr="006971C0" w:rsidRDefault="006B7CFC" w:rsidP="006B7CFC">
      <w:pPr>
        <w:pStyle w:val="ConsPlusNonformat"/>
        <w:jc w:val="both"/>
      </w:pPr>
      <w:r w:rsidRPr="006971C0">
        <w:t xml:space="preserve">                                инструктаж)</w:t>
      </w:r>
    </w:p>
    <w:p w:rsidR="006B7CFC" w:rsidRPr="006971C0" w:rsidRDefault="006B7CFC" w:rsidP="006B7CFC">
      <w:pPr>
        <w:pStyle w:val="ConsPlusNonformat"/>
        <w:jc w:val="both"/>
      </w:pPr>
      <w:r w:rsidRPr="006971C0">
        <w:t>проведен бригаде в составе _______ человек, в том числе:</w:t>
      </w:r>
    </w:p>
    <w:p w:rsidR="006B7CFC" w:rsidRPr="006971C0" w:rsidRDefault="006B7CFC" w:rsidP="006B7CF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835"/>
        <w:gridCol w:w="1757"/>
        <w:gridCol w:w="1982"/>
        <w:gridCol w:w="1992"/>
      </w:tblGrid>
      <w:tr w:rsidR="006B7CFC" w:rsidRPr="006971C0" w:rsidTr="007625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 xml:space="preserve">№ </w:t>
            </w:r>
            <w:proofErr w:type="spellStart"/>
            <w:r w:rsidRPr="006971C0">
              <w:t>пп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Фамилия, инициалы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Профессия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Подпись лица, получившего инструктаж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Подпись лица, проводившего инструктаж</w:t>
            </w:r>
          </w:p>
        </w:tc>
      </w:tr>
      <w:tr w:rsidR="006B7CFC" w:rsidRPr="006971C0" w:rsidTr="007625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</w:tr>
      <w:tr w:rsidR="006B7CFC" w:rsidRPr="006971C0" w:rsidTr="007625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</w:tr>
    </w:tbl>
    <w:p w:rsidR="006B7CFC" w:rsidRPr="006971C0" w:rsidRDefault="006B7CFC" w:rsidP="006B7CFC">
      <w:pPr>
        <w:pStyle w:val="ConsPlusNormal"/>
        <w:jc w:val="both"/>
      </w:pPr>
    </w:p>
    <w:p w:rsidR="006B7CFC" w:rsidRPr="006971C0" w:rsidRDefault="006B7CFC" w:rsidP="006B7CFC">
      <w:pPr>
        <w:pStyle w:val="ConsPlusNonformat"/>
        <w:jc w:val="both"/>
      </w:pPr>
      <w:r w:rsidRPr="006971C0">
        <w:t>2.2.    Мероприятия,    обеспечивающие   безопасность   работ,   выполнены.</w:t>
      </w:r>
    </w:p>
    <w:p w:rsidR="006B7CFC" w:rsidRPr="006971C0" w:rsidRDefault="006B7CFC" w:rsidP="006B7CFC">
      <w:pPr>
        <w:pStyle w:val="ConsPlusNonformat"/>
        <w:jc w:val="both"/>
      </w:pPr>
      <w:r w:rsidRPr="006971C0">
        <w:t>Производитель  работ  и  члены  бригады  с особенностями работ ознакомлены.</w:t>
      </w:r>
    </w:p>
    <w:p w:rsidR="006B7CFC" w:rsidRPr="006971C0" w:rsidRDefault="006B7CFC" w:rsidP="006B7CFC">
      <w:pPr>
        <w:pStyle w:val="ConsPlusNonformat"/>
        <w:jc w:val="both"/>
      </w:pPr>
      <w:r w:rsidRPr="006971C0">
        <w:t>Объект подготовлен к производству работ.</w:t>
      </w:r>
    </w:p>
    <w:p w:rsidR="006B7CFC" w:rsidRPr="006971C0" w:rsidRDefault="006B7CFC" w:rsidP="006B7CF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2"/>
        <w:gridCol w:w="1406"/>
        <w:gridCol w:w="2665"/>
      </w:tblGrid>
      <w:tr w:rsidR="006B7CFC" w:rsidRPr="006971C0" w:rsidTr="00762594">
        <w:tc>
          <w:tcPr>
            <w:tcW w:w="2702" w:type="dxa"/>
          </w:tcPr>
          <w:p w:rsidR="006B7CFC" w:rsidRPr="006971C0" w:rsidRDefault="006B7CFC" w:rsidP="00762594">
            <w:pPr>
              <w:pStyle w:val="ConsPlusNormal"/>
            </w:pPr>
            <w:proofErr w:type="gramStart"/>
            <w:r w:rsidRPr="006971C0">
              <w:t>Допускающий</w:t>
            </w:r>
            <w:proofErr w:type="gramEnd"/>
            <w:r w:rsidRPr="006971C0">
              <w:t xml:space="preserve"> к работе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2665" w:type="dxa"/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"__" __________ 20__ г.</w:t>
            </w:r>
          </w:p>
        </w:tc>
      </w:tr>
      <w:tr w:rsidR="006B7CFC" w:rsidRPr="006971C0" w:rsidTr="00762594">
        <w:tc>
          <w:tcPr>
            <w:tcW w:w="2702" w:type="dxa"/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auto"/>
            </w:tcBorders>
            <w:vAlign w:val="center"/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(подпись)</w:t>
            </w:r>
          </w:p>
        </w:tc>
        <w:tc>
          <w:tcPr>
            <w:tcW w:w="2665" w:type="dxa"/>
          </w:tcPr>
          <w:p w:rsidR="006B7CFC" w:rsidRPr="006971C0" w:rsidRDefault="006B7CFC" w:rsidP="00762594">
            <w:pPr>
              <w:pStyle w:val="ConsPlusNormal"/>
            </w:pPr>
          </w:p>
        </w:tc>
      </w:tr>
    </w:tbl>
    <w:p w:rsidR="006B7CFC" w:rsidRPr="006971C0" w:rsidRDefault="006B7CFC" w:rsidP="006B7CFC">
      <w:pPr>
        <w:pStyle w:val="ConsPlusNormal"/>
        <w:jc w:val="both"/>
      </w:pPr>
    </w:p>
    <w:p w:rsidR="006B7CFC" w:rsidRPr="006971C0" w:rsidRDefault="006B7CFC" w:rsidP="006B7CFC">
      <w:pPr>
        <w:pStyle w:val="ConsPlusNonformat"/>
        <w:jc w:val="both"/>
      </w:pPr>
      <w:r w:rsidRPr="006971C0">
        <w:t>2.3. С условиями работ ознакомлен и наряд-допуск получил.</w:t>
      </w:r>
    </w:p>
    <w:p w:rsidR="006B7CFC" w:rsidRPr="006971C0" w:rsidRDefault="006B7CFC" w:rsidP="006B7CF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2"/>
        <w:gridCol w:w="1406"/>
        <w:gridCol w:w="2665"/>
      </w:tblGrid>
      <w:tr w:rsidR="006B7CFC" w:rsidRPr="006971C0" w:rsidTr="00762594">
        <w:tc>
          <w:tcPr>
            <w:tcW w:w="2702" w:type="dxa"/>
          </w:tcPr>
          <w:p w:rsidR="006B7CFC" w:rsidRPr="006971C0" w:rsidRDefault="006B7CFC" w:rsidP="00762594">
            <w:pPr>
              <w:pStyle w:val="ConsPlusNormal"/>
            </w:pPr>
            <w:r w:rsidRPr="006971C0">
              <w:t>Производитель работ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2665" w:type="dxa"/>
            <w:vAlign w:val="bottom"/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"__" __________ 20__ г.</w:t>
            </w:r>
          </w:p>
        </w:tc>
      </w:tr>
      <w:tr w:rsidR="006B7CFC" w:rsidRPr="006971C0" w:rsidTr="00762594">
        <w:tc>
          <w:tcPr>
            <w:tcW w:w="2702" w:type="dxa"/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(подпись)</w:t>
            </w:r>
          </w:p>
        </w:tc>
        <w:tc>
          <w:tcPr>
            <w:tcW w:w="2665" w:type="dxa"/>
          </w:tcPr>
          <w:p w:rsidR="006B7CFC" w:rsidRPr="006971C0" w:rsidRDefault="006B7CFC" w:rsidP="00762594">
            <w:pPr>
              <w:pStyle w:val="ConsPlusNormal"/>
            </w:pPr>
          </w:p>
        </w:tc>
      </w:tr>
    </w:tbl>
    <w:p w:rsidR="006B7CFC" w:rsidRPr="006971C0" w:rsidRDefault="006B7CFC" w:rsidP="006B7CFC">
      <w:pPr>
        <w:pStyle w:val="ConsPlusNormal"/>
        <w:jc w:val="both"/>
      </w:pPr>
    </w:p>
    <w:p w:rsidR="006B7CFC" w:rsidRPr="006971C0" w:rsidRDefault="006B7CFC" w:rsidP="006B7CFC">
      <w:pPr>
        <w:pStyle w:val="ConsPlusNonformat"/>
        <w:jc w:val="both"/>
      </w:pPr>
      <w:r w:rsidRPr="006971C0">
        <w:t xml:space="preserve"> 2.4.   Подготовку   рабочего  места   проверил.   Разрешаю   приступить  к</w:t>
      </w:r>
    </w:p>
    <w:p w:rsidR="006B7CFC" w:rsidRPr="006971C0" w:rsidRDefault="006B7CFC" w:rsidP="006B7CFC">
      <w:pPr>
        <w:pStyle w:val="ConsPlusNonformat"/>
        <w:jc w:val="both"/>
      </w:pPr>
      <w:r w:rsidRPr="006971C0">
        <w:t>производству работ.</w:t>
      </w:r>
    </w:p>
    <w:p w:rsidR="006B7CFC" w:rsidRPr="006971C0" w:rsidRDefault="006B7CFC" w:rsidP="006B7CF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2"/>
        <w:gridCol w:w="1406"/>
        <w:gridCol w:w="2665"/>
      </w:tblGrid>
      <w:tr w:rsidR="006B7CFC" w:rsidRPr="006971C0" w:rsidTr="00762594">
        <w:tc>
          <w:tcPr>
            <w:tcW w:w="2702" w:type="dxa"/>
          </w:tcPr>
          <w:p w:rsidR="006B7CFC" w:rsidRPr="006971C0" w:rsidRDefault="006B7CFC" w:rsidP="00762594">
            <w:pPr>
              <w:pStyle w:val="ConsPlusNormal"/>
            </w:pPr>
            <w:r w:rsidRPr="006971C0">
              <w:t>Производитель работ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2665" w:type="dxa"/>
            <w:vAlign w:val="bottom"/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"__" __________ 20__ г.</w:t>
            </w:r>
          </w:p>
        </w:tc>
      </w:tr>
      <w:tr w:rsidR="006B7CFC" w:rsidRPr="006971C0" w:rsidTr="00762594">
        <w:tc>
          <w:tcPr>
            <w:tcW w:w="2702" w:type="dxa"/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(подпись)</w:t>
            </w:r>
          </w:p>
        </w:tc>
        <w:tc>
          <w:tcPr>
            <w:tcW w:w="2665" w:type="dxa"/>
          </w:tcPr>
          <w:p w:rsidR="006B7CFC" w:rsidRPr="006971C0" w:rsidRDefault="006B7CFC" w:rsidP="00762594">
            <w:pPr>
              <w:pStyle w:val="ConsPlusNormal"/>
            </w:pPr>
          </w:p>
        </w:tc>
      </w:tr>
    </w:tbl>
    <w:p w:rsidR="006B7CFC" w:rsidRPr="006971C0" w:rsidRDefault="006B7CFC" w:rsidP="006B7CFC">
      <w:pPr>
        <w:pStyle w:val="ConsPlusNormal"/>
        <w:jc w:val="both"/>
      </w:pPr>
    </w:p>
    <w:p w:rsidR="006B7CFC" w:rsidRPr="006971C0" w:rsidRDefault="006B7CFC" w:rsidP="006B7CFC">
      <w:pPr>
        <w:pStyle w:val="ConsPlusNonformat"/>
        <w:jc w:val="both"/>
      </w:pPr>
      <w:r w:rsidRPr="006971C0">
        <w:t xml:space="preserve">          3. Оформление ежедневного допуска на производство работ</w:t>
      </w:r>
    </w:p>
    <w:p w:rsidR="006B7CFC" w:rsidRPr="006971C0" w:rsidRDefault="006B7CFC" w:rsidP="006B7CFC">
      <w:pPr>
        <w:pStyle w:val="ConsPlusNonformat"/>
        <w:jc w:val="both"/>
      </w:pPr>
    </w:p>
    <w:p w:rsidR="006B7CFC" w:rsidRPr="006971C0" w:rsidRDefault="006B7CFC" w:rsidP="006B7CFC">
      <w:pPr>
        <w:pStyle w:val="ConsPlusNonformat"/>
        <w:jc w:val="both"/>
      </w:pPr>
      <w:r w:rsidRPr="006971C0">
        <w:t>3.1.</w:t>
      </w:r>
    </w:p>
    <w:p w:rsidR="006B7CFC" w:rsidRPr="006971C0" w:rsidRDefault="006B7CFC" w:rsidP="006B7CF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9"/>
        <w:gridCol w:w="1642"/>
        <w:gridCol w:w="1304"/>
        <w:gridCol w:w="1694"/>
        <w:gridCol w:w="1642"/>
        <w:gridCol w:w="1020"/>
      </w:tblGrid>
      <w:tr w:rsidR="006B7CFC" w:rsidRPr="006971C0" w:rsidTr="00762594">
        <w:tc>
          <w:tcPr>
            <w:tcW w:w="4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Оформление начала производства работ</w:t>
            </w:r>
          </w:p>
        </w:tc>
        <w:tc>
          <w:tcPr>
            <w:tcW w:w="4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Оформление окончания работ</w:t>
            </w:r>
          </w:p>
        </w:tc>
      </w:tr>
      <w:tr w:rsidR="006B7CFC" w:rsidRPr="006971C0" w:rsidTr="00762594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Начало работ (число, месяц, время)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Подпись производителя работ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 xml:space="preserve">Подпись </w:t>
            </w:r>
            <w:proofErr w:type="gramStart"/>
            <w:r w:rsidRPr="006971C0">
              <w:t>допускающего</w:t>
            </w:r>
            <w:proofErr w:type="gram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Окончание работ (число, месяц, время)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Подпись производителя работ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 xml:space="preserve">Подпись </w:t>
            </w:r>
            <w:proofErr w:type="gramStart"/>
            <w:r w:rsidRPr="006971C0">
              <w:t>допускающего</w:t>
            </w:r>
            <w:proofErr w:type="gramEnd"/>
          </w:p>
        </w:tc>
      </w:tr>
      <w:tr w:rsidR="006B7CFC" w:rsidRPr="006971C0" w:rsidTr="00762594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</w:tr>
      <w:tr w:rsidR="006B7CFC" w:rsidRPr="006971C0" w:rsidTr="00762594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</w:tr>
    </w:tbl>
    <w:p w:rsidR="006B7CFC" w:rsidRPr="006971C0" w:rsidRDefault="006B7CFC" w:rsidP="006B7CFC">
      <w:pPr>
        <w:pStyle w:val="ConsPlusNormal"/>
        <w:jc w:val="both"/>
      </w:pPr>
    </w:p>
    <w:p w:rsidR="006B7CFC" w:rsidRPr="006971C0" w:rsidRDefault="006B7CFC" w:rsidP="006B7CFC">
      <w:pPr>
        <w:pStyle w:val="ConsPlusNonformat"/>
        <w:jc w:val="both"/>
      </w:pPr>
      <w:r w:rsidRPr="006971C0">
        <w:t>3.2. Работы завершены, рабочие места убраны, работники с места производства</w:t>
      </w:r>
    </w:p>
    <w:p w:rsidR="006B7CFC" w:rsidRPr="006971C0" w:rsidRDefault="006B7CFC" w:rsidP="006B7CFC">
      <w:pPr>
        <w:pStyle w:val="ConsPlusNonformat"/>
        <w:jc w:val="both"/>
      </w:pPr>
      <w:r w:rsidRPr="006971C0">
        <w:t xml:space="preserve">работ </w:t>
      </w:r>
      <w:proofErr w:type="gramStart"/>
      <w:r w:rsidRPr="006971C0">
        <w:t>выведены</w:t>
      </w:r>
      <w:proofErr w:type="gramEnd"/>
      <w:r w:rsidRPr="006971C0">
        <w:t>.</w:t>
      </w:r>
    </w:p>
    <w:p w:rsidR="006B7CFC" w:rsidRPr="006971C0" w:rsidRDefault="006B7CFC" w:rsidP="006B7CF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304"/>
        <w:gridCol w:w="1361"/>
        <w:gridCol w:w="3855"/>
      </w:tblGrid>
      <w:tr w:rsidR="006B7CFC" w:rsidRPr="006971C0" w:rsidTr="00762594">
        <w:tc>
          <w:tcPr>
            <w:tcW w:w="2438" w:type="dxa"/>
          </w:tcPr>
          <w:p w:rsidR="006B7CFC" w:rsidRPr="006971C0" w:rsidRDefault="006B7CFC" w:rsidP="00762594">
            <w:pPr>
              <w:pStyle w:val="ConsPlusNormal"/>
            </w:pPr>
            <w:r w:rsidRPr="006971C0">
              <w:t>Наряд-допуск закрыт</w:t>
            </w:r>
          </w:p>
        </w:tc>
        <w:tc>
          <w:tcPr>
            <w:tcW w:w="2665" w:type="dxa"/>
            <w:gridSpan w:val="2"/>
          </w:tcPr>
          <w:p w:rsidR="006B7CFC" w:rsidRPr="006971C0" w:rsidRDefault="006B7CFC" w:rsidP="00762594">
            <w:pPr>
              <w:pStyle w:val="ConsPlusNormal"/>
            </w:pPr>
            <w:r w:rsidRPr="006971C0">
              <w:t>в _____ час</w:t>
            </w:r>
            <w:proofErr w:type="gramStart"/>
            <w:r w:rsidRPr="006971C0">
              <w:t>.</w:t>
            </w:r>
            <w:proofErr w:type="gramEnd"/>
            <w:r w:rsidRPr="006971C0">
              <w:t xml:space="preserve"> _____ </w:t>
            </w:r>
            <w:proofErr w:type="gramStart"/>
            <w:r w:rsidRPr="006971C0">
              <w:t>м</w:t>
            </w:r>
            <w:proofErr w:type="gramEnd"/>
            <w:r w:rsidRPr="006971C0">
              <w:t>ин.</w:t>
            </w:r>
          </w:p>
        </w:tc>
        <w:tc>
          <w:tcPr>
            <w:tcW w:w="3855" w:type="dxa"/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"__" ____________________ 20__ г.</w:t>
            </w:r>
          </w:p>
        </w:tc>
      </w:tr>
      <w:tr w:rsidR="006B7CFC" w:rsidRPr="006971C0" w:rsidTr="00762594">
        <w:tc>
          <w:tcPr>
            <w:tcW w:w="8958" w:type="dxa"/>
            <w:gridSpan w:val="4"/>
          </w:tcPr>
          <w:p w:rsidR="006B7CFC" w:rsidRPr="006971C0" w:rsidRDefault="006B7CFC" w:rsidP="00762594">
            <w:pPr>
              <w:pStyle w:val="ConsPlusNormal"/>
            </w:pPr>
          </w:p>
        </w:tc>
      </w:tr>
      <w:tr w:rsidR="006B7CFC" w:rsidRPr="006971C0" w:rsidTr="00762594">
        <w:tc>
          <w:tcPr>
            <w:tcW w:w="3742" w:type="dxa"/>
            <w:gridSpan w:val="2"/>
            <w:vAlign w:val="bottom"/>
          </w:tcPr>
          <w:p w:rsidR="006B7CFC" w:rsidRPr="006971C0" w:rsidRDefault="006B7CFC" w:rsidP="00762594">
            <w:pPr>
              <w:pStyle w:val="ConsPlusNormal"/>
            </w:pPr>
            <w:r w:rsidRPr="006971C0">
              <w:t>Производитель работ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3855" w:type="dxa"/>
            <w:vAlign w:val="bottom"/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"__" ____________________ 20__ г.</w:t>
            </w:r>
          </w:p>
        </w:tc>
      </w:tr>
      <w:tr w:rsidR="006B7CFC" w:rsidRPr="006971C0" w:rsidTr="00762594">
        <w:tc>
          <w:tcPr>
            <w:tcW w:w="3742" w:type="dxa"/>
            <w:gridSpan w:val="2"/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(подпись)</w:t>
            </w:r>
          </w:p>
        </w:tc>
        <w:tc>
          <w:tcPr>
            <w:tcW w:w="3855" w:type="dxa"/>
          </w:tcPr>
          <w:p w:rsidR="006B7CFC" w:rsidRPr="006971C0" w:rsidRDefault="006B7CFC" w:rsidP="00762594">
            <w:pPr>
              <w:pStyle w:val="ConsPlusNormal"/>
            </w:pPr>
          </w:p>
        </w:tc>
      </w:tr>
      <w:tr w:rsidR="006B7CFC" w:rsidRPr="006971C0" w:rsidTr="00762594">
        <w:tc>
          <w:tcPr>
            <w:tcW w:w="3742" w:type="dxa"/>
            <w:gridSpan w:val="2"/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1361" w:type="dxa"/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3855" w:type="dxa"/>
          </w:tcPr>
          <w:p w:rsidR="006B7CFC" w:rsidRPr="006971C0" w:rsidRDefault="006B7CFC" w:rsidP="00762594">
            <w:pPr>
              <w:pStyle w:val="ConsPlusNormal"/>
            </w:pPr>
          </w:p>
        </w:tc>
      </w:tr>
      <w:tr w:rsidR="006B7CFC" w:rsidRPr="006971C0" w:rsidTr="00762594">
        <w:tc>
          <w:tcPr>
            <w:tcW w:w="3742" w:type="dxa"/>
            <w:gridSpan w:val="2"/>
          </w:tcPr>
          <w:p w:rsidR="006B7CFC" w:rsidRPr="006971C0" w:rsidRDefault="006B7CFC" w:rsidP="00762594">
            <w:pPr>
              <w:pStyle w:val="ConsPlusNormal"/>
            </w:pPr>
            <w:r w:rsidRPr="006971C0">
              <w:t>Руководитель работ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3855" w:type="dxa"/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"__" ____________________ 20__ г.</w:t>
            </w:r>
          </w:p>
        </w:tc>
      </w:tr>
      <w:tr w:rsidR="006B7CFC" w:rsidRPr="006971C0" w:rsidTr="00762594">
        <w:tc>
          <w:tcPr>
            <w:tcW w:w="3742" w:type="dxa"/>
            <w:gridSpan w:val="2"/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</w:tcBorders>
            <w:vAlign w:val="center"/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(подпись)</w:t>
            </w:r>
          </w:p>
        </w:tc>
        <w:tc>
          <w:tcPr>
            <w:tcW w:w="3855" w:type="dxa"/>
          </w:tcPr>
          <w:p w:rsidR="006B7CFC" w:rsidRPr="006971C0" w:rsidRDefault="006B7CFC" w:rsidP="00762594">
            <w:pPr>
              <w:pStyle w:val="ConsPlusNormal"/>
            </w:pPr>
          </w:p>
        </w:tc>
      </w:tr>
    </w:tbl>
    <w:p w:rsidR="006B7CFC" w:rsidRPr="006971C0" w:rsidRDefault="006B7CFC" w:rsidP="006B7CFC">
      <w:pPr>
        <w:pStyle w:val="ConsPlusNormal"/>
        <w:jc w:val="both"/>
      </w:pPr>
    </w:p>
    <w:p w:rsidR="006B7CFC" w:rsidRDefault="006B7CFC" w:rsidP="006B7CFC">
      <w:pPr>
        <w:pStyle w:val="ConsPlusNormal"/>
        <w:jc w:val="both"/>
        <w:sectPr w:rsidR="006B7CFC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6B7CFC" w:rsidRPr="006971C0" w:rsidRDefault="006B7CFC" w:rsidP="006B7CFC">
      <w:pPr>
        <w:pStyle w:val="ConsPlusNormal"/>
        <w:jc w:val="right"/>
        <w:outlineLvl w:val="1"/>
      </w:pPr>
      <w:r w:rsidRPr="006971C0">
        <w:t>Приложение № 2</w:t>
      </w:r>
    </w:p>
    <w:p w:rsidR="006B7CFC" w:rsidRPr="006971C0" w:rsidRDefault="006B7CFC" w:rsidP="006B7CFC">
      <w:pPr>
        <w:pStyle w:val="ConsPlusNormal"/>
        <w:jc w:val="right"/>
      </w:pPr>
      <w:r w:rsidRPr="006971C0">
        <w:t>к Правилам по охране труда</w:t>
      </w:r>
    </w:p>
    <w:p w:rsidR="006B7CFC" w:rsidRPr="006971C0" w:rsidRDefault="006B7CFC" w:rsidP="006B7CFC">
      <w:pPr>
        <w:pStyle w:val="ConsPlusNormal"/>
        <w:jc w:val="right"/>
      </w:pPr>
      <w:r w:rsidRPr="006971C0">
        <w:t>при эксплуатации объектов теплоснабжения</w:t>
      </w:r>
    </w:p>
    <w:p w:rsidR="006B7CFC" w:rsidRPr="006971C0" w:rsidRDefault="006B7CFC" w:rsidP="006B7CFC">
      <w:pPr>
        <w:pStyle w:val="ConsPlusNormal"/>
        <w:jc w:val="right"/>
      </w:pPr>
      <w:r w:rsidRPr="006971C0">
        <w:t xml:space="preserve">и </w:t>
      </w:r>
      <w:proofErr w:type="spellStart"/>
      <w:r w:rsidRPr="006971C0">
        <w:t>теплопотребляющих</w:t>
      </w:r>
      <w:proofErr w:type="spellEnd"/>
      <w:r w:rsidRPr="006971C0">
        <w:t xml:space="preserve"> установок,</w:t>
      </w:r>
    </w:p>
    <w:p w:rsidR="006B7CFC" w:rsidRPr="006971C0" w:rsidRDefault="006B7CFC" w:rsidP="006B7CFC">
      <w:pPr>
        <w:pStyle w:val="ConsPlusNormal"/>
        <w:jc w:val="right"/>
      </w:pPr>
      <w:r w:rsidRPr="006971C0">
        <w:t>утвержденным приказом Минтруда России</w:t>
      </w:r>
    </w:p>
    <w:p w:rsidR="006B7CFC" w:rsidRPr="006971C0" w:rsidRDefault="006B7CFC" w:rsidP="006B7CFC">
      <w:pPr>
        <w:pStyle w:val="ConsPlusNormal"/>
        <w:jc w:val="right"/>
      </w:pPr>
      <w:r w:rsidRPr="006971C0">
        <w:t>от 17 декабря 2020 г. № 924н</w:t>
      </w:r>
    </w:p>
    <w:p w:rsidR="006B7CFC" w:rsidRPr="006971C0" w:rsidRDefault="006B7CFC" w:rsidP="006B7CFC">
      <w:pPr>
        <w:pStyle w:val="ConsPlusNormal"/>
        <w:jc w:val="both"/>
      </w:pPr>
    </w:p>
    <w:p w:rsidR="006B7CFC" w:rsidRPr="006971C0" w:rsidRDefault="006B7CFC" w:rsidP="006B7CFC">
      <w:pPr>
        <w:pStyle w:val="ConsPlusNormal"/>
        <w:jc w:val="right"/>
      </w:pPr>
      <w:r w:rsidRPr="006971C0">
        <w:t>Рекомендуемый образец</w:t>
      </w:r>
    </w:p>
    <w:p w:rsidR="006B7CFC" w:rsidRPr="006971C0" w:rsidRDefault="006B7CFC" w:rsidP="006B7CFC">
      <w:pPr>
        <w:pStyle w:val="ConsPlusNormal"/>
        <w:jc w:val="both"/>
      </w:pPr>
    </w:p>
    <w:p w:rsidR="006B7CFC" w:rsidRPr="006971C0" w:rsidRDefault="006B7CFC" w:rsidP="006B7CFC">
      <w:pPr>
        <w:pStyle w:val="ConsPlusNormal"/>
        <w:jc w:val="center"/>
      </w:pPr>
      <w:bookmarkStart w:id="3" w:name="Par401"/>
      <w:bookmarkEnd w:id="3"/>
      <w:r w:rsidRPr="006971C0">
        <w:t>ЖУРНАЛ УЧЕТА РАБОТ ПО НАРЯДАМ-ДОПУСКАМ И РАСПОРЯЖЕНИЯМ</w:t>
      </w:r>
    </w:p>
    <w:p w:rsidR="006B7CFC" w:rsidRPr="006971C0" w:rsidRDefault="006B7CFC" w:rsidP="006B7CFC">
      <w:pPr>
        <w:pStyle w:val="ConsPlusNormal"/>
        <w:jc w:val="both"/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020"/>
        <w:gridCol w:w="1296"/>
        <w:gridCol w:w="1531"/>
        <w:gridCol w:w="1020"/>
        <w:gridCol w:w="1191"/>
        <w:gridCol w:w="1077"/>
        <w:gridCol w:w="907"/>
      </w:tblGrid>
      <w:tr w:rsidR="006B7CFC" w:rsidRPr="006971C0" w:rsidTr="0076259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Номер распоряжения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Номер наряда-допуска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Место и наименование работы по наряду-допуску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Производитель работы, наблюдающий (фамилия, инициалы)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Члены бригады (фамилия, инициалы)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Лицо, выдавшее наряд-допуск (фамилия, инициалы)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К работе приступили (дата, время)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Работа закончена (дата, время)</w:t>
            </w:r>
          </w:p>
        </w:tc>
      </w:tr>
      <w:tr w:rsidR="006B7CFC" w:rsidRPr="006971C0" w:rsidTr="0076259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8</w:t>
            </w:r>
          </w:p>
        </w:tc>
      </w:tr>
      <w:tr w:rsidR="006B7CFC" w:rsidRPr="006971C0" w:rsidTr="0076259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</w:tr>
      <w:tr w:rsidR="006B7CFC" w:rsidRPr="006971C0" w:rsidTr="00762594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</w:tr>
    </w:tbl>
    <w:p w:rsidR="006B7CFC" w:rsidRPr="006971C0" w:rsidRDefault="006B7CFC" w:rsidP="006B7CFC">
      <w:pPr>
        <w:pStyle w:val="ConsPlusNormal"/>
        <w:jc w:val="both"/>
      </w:pPr>
    </w:p>
    <w:p w:rsidR="006B7CFC" w:rsidRDefault="006B7CFC" w:rsidP="006B7CFC">
      <w:pPr>
        <w:pStyle w:val="ConsPlusNormal"/>
        <w:jc w:val="both"/>
        <w:sectPr w:rsidR="006B7CFC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6B7CFC" w:rsidRPr="006971C0" w:rsidRDefault="006B7CFC" w:rsidP="006B7CFC">
      <w:pPr>
        <w:pStyle w:val="ConsPlusNormal"/>
        <w:jc w:val="right"/>
        <w:outlineLvl w:val="1"/>
      </w:pPr>
      <w:r w:rsidRPr="006971C0">
        <w:t>Приложение № 3</w:t>
      </w:r>
    </w:p>
    <w:p w:rsidR="006B7CFC" w:rsidRPr="006971C0" w:rsidRDefault="006B7CFC" w:rsidP="006B7CFC">
      <w:pPr>
        <w:pStyle w:val="ConsPlusNormal"/>
        <w:jc w:val="right"/>
      </w:pPr>
      <w:r w:rsidRPr="006971C0">
        <w:t>к Правилам по охране труда</w:t>
      </w:r>
    </w:p>
    <w:p w:rsidR="006B7CFC" w:rsidRPr="006971C0" w:rsidRDefault="006B7CFC" w:rsidP="006B7CFC">
      <w:pPr>
        <w:pStyle w:val="ConsPlusNormal"/>
        <w:jc w:val="right"/>
      </w:pPr>
      <w:r w:rsidRPr="006971C0">
        <w:t>при эксплуатации объектов теплоснабжения</w:t>
      </w:r>
    </w:p>
    <w:p w:rsidR="006B7CFC" w:rsidRPr="006971C0" w:rsidRDefault="006B7CFC" w:rsidP="006B7CFC">
      <w:pPr>
        <w:pStyle w:val="ConsPlusNormal"/>
        <w:jc w:val="right"/>
      </w:pPr>
      <w:r w:rsidRPr="006971C0">
        <w:t xml:space="preserve">и </w:t>
      </w:r>
      <w:proofErr w:type="spellStart"/>
      <w:r w:rsidRPr="006971C0">
        <w:t>теплопотребляющих</w:t>
      </w:r>
      <w:proofErr w:type="spellEnd"/>
      <w:r w:rsidRPr="006971C0">
        <w:t xml:space="preserve"> установок,</w:t>
      </w:r>
    </w:p>
    <w:p w:rsidR="006B7CFC" w:rsidRPr="006971C0" w:rsidRDefault="006B7CFC" w:rsidP="006B7CFC">
      <w:pPr>
        <w:pStyle w:val="ConsPlusNormal"/>
        <w:jc w:val="right"/>
      </w:pPr>
      <w:r w:rsidRPr="006971C0">
        <w:t>утвержденным приказом Минтруда России</w:t>
      </w:r>
    </w:p>
    <w:p w:rsidR="006B7CFC" w:rsidRPr="006971C0" w:rsidRDefault="006B7CFC" w:rsidP="006B7CFC">
      <w:pPr>
        <w:pStyle w:val="ConsPlusNormal"/>
        <w:jc w:val="right"/>
      </w:pPr>
      <w:r w:rsidRPr="006971C0">
        <w:t>от 17 декабря 2020 г. № 924н</w:t>
      </w:r>
    </w:p>
    <w:p w:rsidR="006B7CFC" w:rsidRPr="006971C0" w:rsidRDefault="006B7CFC" w:rsidP="006B7CFC">
      <w:pPr>
        <w:pStyle w:val="ConsPlusNormal"/>
        <w:jc w:val="both"/>
      </w:pPr>
    </w:p>
    <w:p w:rsidR="006B7CFC" w:rsidRPr="006971C0" w:rsidRDefault="006B7CFC" w:rsidP="006B7CFC">
      <w:pPr>
        <w:pStyle w:val="ConsPlusNormal"/>
        <w:jc w:val="right"/>
      </w:pPr>
      <w:r w:rsidRPr="006971C0">
        <w:t>Рекомендуемый образец</w:t>
      </w:r>
    </w:p>
    <w:p w:rsidR="006B7CFC" w:rsidRPr="006971C0" w:rsidRDefault="006B7CFC" w:rsidP="006B7CFC">
      <w:pPr>
        <w:pStyle w:val="ConsPlusNormal"/>
        <w:jc w:val="both"/>
      </w:pPr>
    </w:p>
    <w:p w:rsidR="006B7CFC" w:rsidRPr="006971C0" w:rsidRDefault="006B7CFC" w:rsidP="006B7CFC">
      <w:pPr>
        <w:pStyle w:val="ConsPlusNonformat"/>
        <w:jc w:val="both"/>
      </w:pPr>
      <w:bookmarkStart w:id="4" w:name="Par449"/>
      <w:bookmarkEnd w:id="4"/>
      <w:r w:rsidRPr="006971C0">
        <w:t xml:space="preserve">                                АКТ-ДОПУСК</w:t>
      </w:r>
    </w:p>
    <w:p w:rsidR="006B7CFC" w:rsidRPr="006971C0" w:rsidRDefault="006B7CFC" w:rsidP="006B7CFC">
      <w:pPr>
        <w:pStyle w:val="ConsPlusNonformat"/>
        <w:jc w:val="both"/>
      </w:pPr>
      <w:r w:rsidRPr="006971C0">
        <w:t xml:space="preserve">             ДЛЯ ПРОИЗВОДСТВА РАБОТ НА ТЕРРИТОРИИ ОРГАНИЗАЦИИ</w:t>
      </w:r>
    </w:p>
    <w:p w:rsidR="006B7CFC" w:rsidRPr="006971C0" w:rsidRDefault="006B7CFC" w:rsidP="006B7CF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6B7CFC" w:rsidRPr="006971C0" w:rsidTr="00762594">
        <w:tc>
          <w:tcPr>
            <w:tcW w:w="9014" w:type="dxa"/>
          </w:tcPr>
          <w:p w:rsidR="006B7CFC" w:rsidRPr="006971C0" w:rsidRDefault="006B7CFC" w:rsidP="00762594">
            <w:pPr>
              <w:pStyle w:val="ConsPlusNormal"/>
              <w:jc w:val="right"/>
            </w:pPr>
            <w:r w:rsidRPr="006971C0">
              <w:t>"__" __________ 20__ г.</w:t>
            </w:r>
          </w:p>
        </w:tc>
      </w:tr>
    </w:tbl>
    <w:p w:rsidR="006B7CFC" w:rsidRPr="006971C0" w:rsidRDefault="006B7CFC" w:rsidP="006B7CFC">
      <w:pPr>
        <w:pStyle w:val="ConsPlusNormal"/>
        <w:jc w:val="both"/>
      </w:pPr>
    </w:p>
    <w:p w:rsidR="006B7CFC" w:rsidRPr="006971C0" w:rsidRDefault="006B7CFC" w:rsidP="006B7CFC">
      <w:pPr>
        <w:pStyle w:val="ConsPlusNonformat"/>
        <w:jc w:val="both"/>
      </w:pPr>
      <w:r w:rsidRPr="006971C0">
        <w:t>___________________________________________________________________________</w:t>
      </w:r>
    </w:p>
    <w:p w:rsidR="006B7CFC" w:rsidRPr="006971C0" w:rsidRDefault="006B7CFC" w:rsidP="006B7CFC">
      <w:pPr>
        <w:pStyle w:val="ConsPlusNonformat"/>
        <w:jc w:val="both"/>
      </w:pPr>
      <w:r w:rsidRPr="006971C0">
        <w:t xml:space="preserve">                        (наименование организации)</w:t>
      </w:r>
    </w:p>
    <w:p w:rsidR="006B7CFC" w:rsidRPr="006971C0" w:rsidRDefault="006B7CFC" w:rsidP="006B7CFC">
      <w:pPr>
        <w:pStyle w:val="ConsPlusNonformat"/>
        <w:jc w:val="both"/>
      </w:pPr>
    </w:p>
    <w:p w:rsidR="006B7CFC" w:rsidRPr="006971C0" w:rsidRDefault="006B7CFC" w:rsidP="006B7CFC">
      <w:pPr>
        <w:pStyle w:val="ConsPlusNonformat"/>
        <w:jc w:val="both"/>
      </w:pPr>
      <w:r w:rsidRPr="006971C0">
        <w:t>Мы, нижеподписавшиеся, представитель организации _________________________,</w:t>
      </w:r>
    </w:p>
    <w:p w:rsidR="006B7CFC" w:rsidRPr="006971C0" w:rsidRDefault="006B7CFC" w:rsidP="006B7CFC">
      <w:pPr>
        <w:pStyle w:val="ConsPlusNonformat"/>
        <w:jc w:val="both"/>
      </w:pPr>
      <w:r w:rsidRPr="006971C0">
        <w:t xml:space="preserve">                                                    </w:t>
      </w:r>
      <w:proofErr w:type="gramStart"/>
      <w:r w:rsidRPr="006971C0">
        <w:t>(должность, фамилия</w:t>
      </w:r>
      <w:proofErr w:type="gramEnd"/>
    </w:p>
    <w:p w:rsidR="006B7CFC" w:rsidRPr="006971C0" w:rsidRDefault="006B7CFC" w:rsidP="006B7CFC">
      <w:pPr>
        <w:pStyle w:val="ConsPlusNonformat"/>
        <w:jc w:val="both"/>
      </w:pPr>
      <w:r w:rsidRPr="006971C0">
        <w:t xml:space="preserve">                                                         и инициалы)</w:t>
      </w:r>
    </w:p>
    <w:p w:rsidR="006B7CFC" w:rsidRPr="006971C0" w:rsidRDefault="006B7CFC" w:rsidP="006B7CFC">
      <w:pPr>
        <w:pStyle w:val="ConsPlusNonformat"/>
        <w:jc w:val="both"/>
      </w:pPr>
      <w:r w:rsidRPr="006971C0">
        <w:t>представитель подрядчика _________________________________________________,</w:t>
      </w:r>
    </w:p>
    <w:p w:rsidR="006B7CFC" w:rsidRPr="006971C0" w:rsidRDefault="006B7CFC" w:rsidP="006B7CFC">
      <w:pPr>
        <w:pStyle w:val="ConsPlusNonformat"/>
        <w:jc w:val="both"/>
      </w:pPr>
      <w:r w:rsidRPr="006971C0">
        <w:t xml:space="preserve">                                  (должность, фамилия и инициалы)</w:t>
      </w:r>
    </w:p>
    <w:p w:rsidR="006B7CFC" w:rsidRPr="006971C0" w:rsidRDefault="006B7CFC" w:rsidP="006B7CFC">
      <w:pPr>
        <w:pStyle w:val="ConsPlusNonformat"/>
        <w:jc w:val="both"/>
      </w:pPr>
      <w:r w:rsidRPr="006971C0">
        <w:t>составили настоящий акт о нижеследующем.</w:t>
      </w:r>
    </w:p>
    <w:p w:rsidR="006B7CFC" w:rsidRPr="006971C0" w:rsidRDefault="006B7CFC" w:rsidP="006B7CFC">
      <w:pPr>
        <w:pStyle w:val="ConsPlusNonformat"/>
        <w:jc w:val="both"/>
      </w:pPr>
      <w:r w:rsidRPr="006971C0">
        <w:t>Организация предоставляет участок  (территорию),  ограниченный координатами</w:t>
      </w:r>
    </w:p>
    <w:p w:rsidR="006B7CFC" w:rsidRPr="006971C0" w:rsidRDefault="006B7CFC" w:rsidP="006B7CFC">
      <w:pPr>
        <w:pStyle w:val="ConsPlusNonformat"/>
        <w:jc w:val="both"/>
      </w:pPr>
      <w:r w:rsidRPr="006971C0">
        <w:t>___________________________________________________________________________</w:t>
      </w:r>
    </w:p>
    <w:p w:rsidR="006B7CFC" w:rsidRPr="006971C0" w:rsidRDefault="006B7CFC" w:rsidP="006B7CFC">
      <w:pPr>
        <w:pStyle w:val="ConsPlusNonformat"/>
        <w:jc w:val="both"/>
      </w:pPr>
      <w:r w:rsidRPr="006971C0">
        <w:t xml:space="preserve">               (наименование осей, отметок и номер чертежа)</w:t>
      </w:r>
    </w:p>
    <w:p w:rsidR="006B7CFC" w:rsidRPr="006971C0" w:rsidRDefault="006B7CFC" w:rsidP="006B7CFC">
      <w:pPr>
        <w:pStyle w:val="ConsPlusNonformat"/>
        <w:jc w:val="both"/>
      </w:pPr>
      <w:r w:rsidRPr="006971C0">
        <w:t>для производства на нем ___________________________________________________</w:t>
      </w:r>
    </w:p>
    <w:p w:rsidR="006B7CFC" w:rsidRPr="006971C0" w:rsidRDefault="006B7CFC" w:rsidP="006B7CFC">
      <w:pPr>
        <w:pStyle w:val="ConsPlusNonformat"/>
        <w:jc w:val="both"/>
      </w:pPr>
      <w:r w:rsidRPr="006971C0">
        <w:t xml:space="preserve">                                      (наименование работ)</w:t>
      </w:r>
    </w:p>
    <w:p w:rsidR="006B7CFC" w:rsidRPr="006971C0" w:rsidRDefault="006B7CFC" w:rsidP="006B7CFC">
      <w:pPr>
        <w:pStyle w:val="ConsPlusNonformat"/>
        <w:jc w:val="both"/>
      </w:pPr>
      <w:r w:rsidRPr="006971C0">
        <w:t>под руководством представителя подрядчика на следующий срок:</w:t>
      </w:r>
    </w:p>
    <w:p w:rsidR="006B7CFC" w:rsidRPr="006971C0" w:rsidRDefault="006B7CFC" w:rsidP="006B7CFC">
      <w:pPr>
        <w:pStyle w:val="ConsPlusNonformat"/>
        <w:jc w:val="both"/>
      </w:pPr>
      <w:r w:rsidRPr="006971C0">
        <w:t>начало "__" _________________ 20__ г. окончание "__" ______________ 20__ г.</w:t>
      </w:r>
    </w:p>
    <w:p w:rsidR="006B7CFC" w:rsidRPr="006971C0" w:rsidRDefault="006B7CFC" w:rsidP="006B7CFC">
      <w:pPr>
        <w:pStyle w:val="ConsPlusNonformat"/>
        <w:jc w:val="both"/>
      </w:pPr>
      <w:r w:rsidRPr="006971C0">
        <w:t>До начала производства работ необходимо  выполнить  следующие  мероприятия,</w:t>
      </w:r>
    </w:p>
    <w:p w:rsidR="006B7CFC" w:rsidRPr="006971C0" w:rsidRDefault="006B7CFC" w:rsidP="006B7CFC">
      <w:pPr>
        <w:pStyle w:val="ConsPlusNonformat"/>
        <w:jc w:val="both"/>
      </w:pPr>
      <w:r w:rsidRPr="006971C0">
        <w:t>обеспечивающие безопасность производства работ:</w:t>
      </w:r>
    </w:p>
    <w:p w:rsidR="006B7CFC" w:rsidRPr="006971C0" w:rsidRDefault="006B7CFC" w:rsidP="006B7CF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2597"/>
        <w:gridCol w:w="2494"/>
      </w:tblGrid>
      <w:tr w:rsidR="006B7CFC" w:rsidRPr="006971C0" w:rsidTr="0076259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Наименование мероприятия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Срок выполнения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Исполнитель</w:t>
            </w:r>
          </w:p>
        </w:tc>
      </w:tr>
      <w:tr w:rsidR="006B7CFC" w:rsidRPr="006971C0" w:rsidTr="0076259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</w:tr>
      <w:tr w:rsidR="006B7CFC" w:rsidRPr="006971C0" w:rsidTr="0076259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</w:tr>
    </w:tbl>
    <w:p w:rsidR="006B7CFC" w:rsidRPr="006971C0" w:rsidRDefault="006B7CFC" w:rsidP="006B7CFC">
      <w:pPr>
        <w:pStyle w:val="ConsPlusNormal"/>
        <w:jc w:val="both"/>
      </w:pPr>
    </w:p>
    <w:p w:rsidR="006B7CFC" w:rsidRPr="006971C0" w:rsidRDefault="006B7CFC" w:rsidP="006B7CFC">
      <w:pPr>
        <w:pStyle w:val="ConsPlusNonformat"/>
        <w:jc w:val="both"/>
      </w:pPr>
      <w:r w:rsidRPr="006971C0">
        <w:t>По завершении выполнения работ необходимо выполнить следующие мероприятия:</w:t>
      </w:r>
    </w:p>
    <w:p w:rsidR="006B7CFC" w:rsidRPr="006971C0" w:rsidRDefault="006B7CFC" w:rsidP="006B7CF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2597"/>
        <w:gridCol w:w="2494"/>
      </w:tblGrid>
      <w:tr w:rsidR="006B7CFC" w:rsidRPr="006971C0" w:rsidTr="0076259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Наименование мероприятия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Срок выполнения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Исполнитель</w:t>
            </w:r>
          </w:p>
        </w:tc>
      </w:tr>
      <w:tr w:rsidR="006B7CFC" w:rsidRPr="006971C0" w:rsidTr="0076259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</w:tr>
      <w:tr w:rsidR="006B7CFC" w:rsidRPr="006971C0" w:rsidTr="0076259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</w:tr>
    </w:tbl>
    <w:p w:rsidR="006B7CFC" w:rsidRPr="006971C0" w:rsidRDefault="006B7CFC" w:rsidP="006B7CF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25"/>
        <w:gridCol w:w="4252"/>
      </w:tblGrid>
      <w:tr w:rsidR="006B7CFC" w:rsidRPr="006971C0" w:rsidTr="00762594">
        <w:tc>
          <w:tcPr>
            <w:tcW w:w="3125" w:type="dxa"/>
            <w:vAlign w:val="bottom"/>
          </w:tcPr>
          <w:p w:rsidR="006B7CFC" w:rsidRPr="006971C0" w:rsidRDefault="006B7CFC" w:rsidP="00762594">
            <w:pPr>
              <w:pStyle w:val="ConsPlusNormal"/>
            </w:pPr>
            <w:r w:rsidRPr="006971C0">
              <w:t>Представитель организации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</w:tr>
      <w:tr w:rsidR="006B7CFC" w:rsidRPr="006971C0" w:rsidTr="00762594">
        <w:tc>
          <w:tcPr>
            <w:tcW w:w="3125" w:type="dxa"/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</w:tcBorders>
            <w:vAlign w:val="bottom"/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(подпись)</w:t>
            </w:r>
          </w:p>
        </w:tc>
      </w:tr>
      <w:tr w:rsidR="006B7CFC" w:rsidRPr="006971C0" w:rsidTr="00762594">
        <w:tc>
          <w:tcPr>
            <w:tcW w:w="3125" w:type="dxa"/>
            <w:vAlign w:val="bottom"/>
          </w:tcPr>
          <w:p w:rsidR="006B7CFC" w:rsidRPr="006971C0" w:rsidRDefault="006B7CFC" w:rsidP="00762594">
            <w:pPr>
              <w:pStyle w:val="ConsPlusNormal"/>
            </w:pPr>
            <w:r w:rsidRPr="006971C0">
              <w:t>Представитель подрядчика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</w:pPr>
          </w:p>
        </w:tc>
      </w:tr>
      <w:tr w:rsidR="006B7CFC" w:rsidRPr="006971C0" w:rsidTr="00762594">
        <w:tc>
          <w:tcPr>
            <w:tcW w:w="3125" w:type="dxa"/>
          </w:tcPr>
          <w:p w:rsidR="006B7CFC" w:rsidRPr="006971C0" w:rsidRDefault="006B7CFC" w:rsidP="00762594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6B7CFC" w:rsidRPr="006971C0" w:rsidRDefault="006B7CFC" w:rsidP="00762594">
            <w:pPr>
              <w:pStyle w:val="ConsPlusNormal"/>
              <w:jc w:val="center"/>
            </w:pPr>
            <w:r w:rsidRPr="006971C0">
              <w:t>(подпись)</w:t>
            </w:r>
          </w:p>
        </w:tc>
      </w:tr>
    </w:tbl>
    <w:p w:rsidR="006B7CFC" w:rsidRPr="006971C0" w:rsidRDefault="006B7CFC" w:rsidP="006B7CFC">
      <w:pPr>
        <w:pStyle w:val="ConsPlusNormal"/>
        <w:jc w:val="both"/>
      </w:pPr>
    </w:p>
    <w:sectPr w:rsidR="006B7CFC" w:rsidRPr="006971C0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88E" w:rsidRDefault="0022588E">
      <w:pPr>
        <w:spacing w:after="0" w:line="240" w:lineRule="auto"/>
      </w:pPr>
      <w:r>
        <w:separator/>
      </w:r>
    </w:p>
  </w:endnote>
  <w:endnote w:type="continuationSeparator" w:id="0">
    <w:p w:rsidR="0022588E" w:rsidRDefault="00225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B78" w:rsidRDefault="00A40B7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88E" w:rsidRDefault="0022588E">
      <w:pPr>
        <w:spacing w:after="0" w:line="240" w:lineRule="auto"/>
      </w:pPr>
      <w:r>
        <w:separator/>
      </w:r>
    </w:p>
  </w:footnote>
  <w:footnote w:type="continuationSeparator" w:id="0">
    <w:p w:rsidR="0022588E" w:rsidRDefault="00225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734" w:rsidRDefault="00502734">
    <w:pPr>
      <w:pStyle w:val="a6"/>
    </w:pPr>
    <w:r>
      <w:rPr>
        <w:noProof/>
      </w:rPr>
      <w:drawing>
        <wp:inline distT="0" distB="0" distL="0" distR="0">
          <wp:extent cx="1555750" cy="543792"/>
          <wp:effectExtent l="0" t="0" r="6350" b="889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пцот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7469" cy="544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B78" w:rsidRDefault="00A40B78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CFC"/>
    <w:rsid w:val="0022588E"/>
    <w:rsid w:val="002F05C6"/>
    <w:rsid w:val="00502734"/>
    <w:rsid w:val="00677461"/>
    <w:rsid w:val="006B7CFC"/>
    <w:rsid w:val="00A4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C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7C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B7C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B7C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6B7CFC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2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73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02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273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502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273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C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7C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B7C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B7C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6B7CFC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2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73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02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273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502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273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5468</Words>
  <Characters>31172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Блог-Инженера</dc:creator>
  <cp:lastModifiedBy>офис -Т</cp:lastModifiedBy>
  <cp:revision>2</cp:revision>
  <dcterms:created xsi:type="dcterms:W3CDTF">2021-01-21T08:29:00Z</dcterms:created>
  <dcterms:modified xsi:type="dcterms:W3CDTF">2021-01-21T08:29:00Z</dcterms:modified>
</cp:coreProperties>
</file>