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BA" w:rsidRPr="00177A91" w:rsidRDefault="00F613BA" w:rsidP="00F61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177A91">
        <w:rPr>
          <w:rFonts w:ascii="Arial" w:hAnsi="Arial" w:cs="Arial"/>
          <w:sz w:val="48"/>
          <w:szCs w:val="48"/>
        </w:rPr>
        <w:t>Приказ Минтруда России от 16.12.2020 № 915н</w:t>
      </w:r>
      <w:r w:rsidRPr="00177A91">
        <w:rPr>
          <w:rFonts w:ascii="Arial" w:hAnsi="Arial" w:cs="Arial"/>
          <w:sz w:val="48"/>
          <w:szCs w:val="48"/>
        </w:rPr>
        <w:br/>
        <w:t>«Об утверждении Правил по охране труда при хранении, транспортировании и реализации нефтепродуктов»</w:t>
      </w:r>
      <w:r w:rsidRPr="00177A91">
        <w:rPr>
          <w:rFonts w:ascii="Arial" w:hAnsi="Arial" w:cs="Arial"/>
          <w:sz w:val="48"/>
          <w:szCs w:val="48"/>
        </w:rPr>
        <w:br/>
      </w: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7A91">
        <w:rPr>
          <w:rFonts w:ascii="Arial" w:hAnsi="Arial" w:cs="Arial"/>
          <w:sz w:val="36"/>
          <w:szCs w:val="36"/>
        </w:rPr>
        <w:t>Зарегистрировано в Минюсте России 30.12.2020 № 61968</w:t>
      </w: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  <w:sectPr w:rsidR="00F613BA" w:rsidRPr="00177A91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613BA" w:rsidRPr="00177A91" w:rsidRDefault="00F613BA" w:rsidP="00F613BA">
      <w:pPr>
        <w:pStyle w:val="ConsPlusNormal"/>
        <w:outlineLvl w:val="0"/>
      </w:pPr>
      <w:r w:rsidRPr="00177A91">
        <w:lastRenderedPageBreak/>
        <w:t>Зарегистрировано в Минюсте России 30 декабря 2020 г. № 61968</w:t>
      </w:r>
    </w:p>
    <w:p w:rsidR="00F613BA" w:rsidRPr="00177A91" w:rsidRDefault="00F613BA" w:rsidP="00F613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</w:pPr>
      <w:r w:rsidRPr="00177A91">
        <w:t>МИНИСТЕРСТВО ТРУДА И СОЦИАЛЬНОЙ ЗАЩИТЫ РОССИЙСКОЙ ФЕДЕРАЦИИ</w:t>
      </w:r>
    </w:p>
    <w:p w:rsidR="00F613BA" w:rsidRPr="00177A91" w:rsidRDefault="00F613BA" w:rsidP="00F613BA">
      <w:pPr>
        <w:pStyle w:val="ConsPlusTitle"/>
        <w:jc w:val="both"/>
      </w:pPr>
    </w:p>
    <w:p w:rsidR="00F613BA" w:rsidRPr="00177A91" w:rsidRDefault="00F613BA" w:rsidP="00F613BA">
      <w:pPr>
        <w:pStyle w:val="ConsPlusTitle"/>
        <w:jc w:val="center"/>
      </w:pPr>
      <w:r w:rsidRPr="00177A91">
        <w:t>ПРИКАЗ</w:t>
      </w:r>
    </w:p>
    <w:p w:rsidR="00F613BA" w:rsidRPr="00177A91" w:rsidRDefault="00F613BA" w:rsidP="00F613BA">
      <w:pPr>
        <w:pStyle w:val="ConsPlusTitle"/>
        <w:jc w:val="center"/>
      </w:pPr>
      <w:r w:rsidRPr="00177A91">
        <w:t>от 16 декабря 2020 г. № 915н</w:t>
      </w:r>
    </w:p>
    <w:p w:rsidR="00F613BA" w:rsidRPr="00177A91" w:rsidRDefault="00F613BA" w:rsidP="00F613BA">
      <w:pPr>
        <w:pStyle w:val="ConsPlusTitle"/>
        <w:jc w:val="both"/>
      </w:pPr>
    </w:p>
    <w:p w:rsidR="00F613BA" w:rsidRPr="00177A91" w:rsidRDefault="00F613BA" w:rsidP="00F613BA">
      <w:pPr>
        <w:pStyle w:val="ConsPlusTitle"/>
        <w:jc w:val="center"/>
      </w:pPr>
      <w:r w:rsidRPr="00177A91">
        <w:t>ОБ УТВЕРЖДЕНИИ ПРАВИЛ</w:t>
      </w:r>
    </w:p>
    <w:p w:rsidR="00F613BA" w:rsidRPr="00177A91" w:rsidRDefault="00F613BA" w:rsidP="00F613BA">
      <w:pPr>
        <w:pStyle w:val="ConsPlusTitle"/>
        <w:jc w:val="center"/>
      </w:pPr>
      <w:r w:rsidRPr="00177A91">
        <w:t>ПО ОХРАНЕ ТРУДА ПРИ ХРАНЕНИИ, ТРАНСПОРТИРОВАНИИ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РЕАЛИЗАЦИИ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1. Утвердить Правила по охране труда при хранении, транспортировании и реализации нефтепродуктов согласно приложению.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2. Признать утратившим силу приказ Министерства труда и социальной защиты Российской Федерации от 16 ноября 2015 г. № 873н "Об утверждении Правил по охране труда при хранении, транспортировании и реализации нефтепродуктов" (зарегистрирован Министерством юстиции Российской Федерации 28 января 2016 г., регистрационный № 40876).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3. Настоящий приказ вступает в силу с 1 января 2021 года и действует до 31 декабря 2025 года.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jc w:val="right"/>
      </w:pPr>
      <w:r w:rsidRPr="00177A91">
        <w:t>Министр</w:t>
      </w:r>
    </w:p>
    <w:p w:rsidR="00F613BA" w:rsidRPr="00177A91" w:rsidRDefault="00F613BA" w:rsidP="00F613BA">
      <w:pPr>
        <w:pStyle w:val="ConsPlusNormal"/>
        <w:jc w:val="right"/>
      </w:pPr>
      <w:r w:rsidRPr="00177A91">
        <w:t>А.О.КОТЯКОВ</w:t>
      </w:r>
    </w:p>
    <w:p w:rsidR="00F613BA" w:rsidRPr="00177A91" w:rsidRDefault="00F613BA" w:rsidP="00F613BA">
      <w:pPr>
        <w:pStyle w:val="ConsPlusNormal"/>
        <w:jc w:val="both"/>
      </w:pPr>
    </w:p>
    <w:p w:rsidR="00F613BA" w:rsidRDefault="00F613BA" w:rsidP="00F613BA">
      <w:pPr>
        <w:pStyle w:val="ConsPlusNormal"/>
        <w:jc w:val="both"/>
        <w:sectPr w:rsidR="00F613BA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613BA" w:rsidRPr="00177A91" w:rsidRDefault="00F613BA" w:rsidP="00F613BA">
      <w:pPr>
        <w:pStyle w:val="ConsPlusNormal"/>
        <w:jc w:val="right"/>
        <w:outlineLvl w:val="0"/>
      </w:pPr>
      <w:r w:rsidRPr="00177A91">
        <w:t>Приложение</w:t>
      </w:r>
    </w:p>
    <w:p w:rsidR="00F613BA" w:rsidRPr="00177A91" w:rsidRDefault="00F613BA" w:rsidP="00F613BA">
      <w:pPr>
        <w:pStyle w:val="ConsPlusNormal"/>
        <w:jc w:val="right"/>
      </w:pPr>
      <w:r w:rsidRPr="00177A91">
        <w:t>к приказу Министерства труда</w:t>
      </w:r>
    </w:p>
    <w:p w:rsidR="00F613BA" w:rsidRPr="00177A91" w:rsidRDefault="00F613BA" w:rsidP="00F613BA">
      <w:pPr>
        <w:pStyle w:val="ConsPlusNormal"/>
        <w:jc w:val="right"/>
      </w:pPr>
      <w:r w:rsidRPr="00177A91">
        <w:t>и социальной защиты</w:t>
      </w:r>
    </w:p>
    <w:p w:rsidR="00F613BA" w:rsidRPr="00177A91" w:rsidRDefault="00F613BA" w:rsidP="00F613BA">
      <w:pPr>
        <w:pStyle w:val="ConsPlusNormal"/>
        <w:jc w:val="right"/>
      </w:pPr>
      <w:r w:rsidRPr="00177A91">
        <w:t>Российской Федерации</w:t>
      </w:r>
    </w:p>
    <w:p w:rsidR="00F613BA" w:rsidRPr="00177A91" w:rsidRDefault="00F613BA" w:rsidP="00F613BA">
      <w:pPr>
        <w:pStyle w:val="ConsPlusNormal"/>
        <w:jc w:val="right"/>
      </w:pPr>
      <w:r w:rsidRPr="00177A91">
        <w:t>от 16 декабря 2020 г. № 915н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</w:pPr>
      <w:bookmarkStart w:id="0" w:name="Par31"/>
      <w:bookmarkEnd w:id="0"/>
      <w:r w:rsidRPr="00177A91">
        <w:t>ПРАВИЛА</w:t>
      </w:r>
    </w:p>
    <w:p w:rsidR="00F613BA" w:rsidRPr="00177A91" w:rsidRDefault="00F613BA" w:rsidP="00F613BA">
      <w:pPr>
        <w:pStyle w:val="ConsPlusTitle"/>
        <w:jc w:val="center"/>
      </w:pPr>
      <w:r w:rsidRPr="00177A91">
        <w:t>ПО ОХРАНЕ ТРУДА ПРИ ХРАНЕНИИ, ТРАНСПОРТИРОВАНИИ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РЕАЛИЗАЦИИ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I. Общие положения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1. Правила по охране труда при хранении, транспортировании и реализации нефтепродуктов (далее - Правила) устанавливают государственные нормативные требования охраны труда при проведении производственных процессов и работ, связанных с хранением, транспортированием и реализацией продуктов переработки нефти, осуществляемых в нефтеперерабатывающих организациях, на нефтебазах, автозаправочных станциях и складах горюче-смазочных материалов (далее - хранение, транспортирование и реализация нефтепродуктов).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хранение, транспортирование и реализацию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Правила не применяются к организации и порядку безопасного ведения газоопасных, огневых и ремонтных работ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 &lt;1&gt;, требования к выполнению которых установлены федеральными нормами и правилами в области промышленной безопасности.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--------------------------------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&lt;1&gt; Пункт 1 приложения № 1 к Федеральному закону от 21 июля 1997 г. № 116-ФЗ "О промышленной безопасности опасных производственных объектов" (Собрание законодательства Российской Федерации, 1997, № 30, ст. 3588; 2018, № 31, ст. 4860).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3. На основе Правил и требований технической документации организации - изготовителя технологического оборудования, трубопроводной арматуры, транспортных средств, электрооборудования, средств управления, контроля, сигнализации, связи и противоаварийной автоматической защиты (далее - организация-изготовитель)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хранением, транспортированием и реализацией нефтепродуктов, представительного органа (при наличии).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4. В случае применения методов работы, материалов, оборудования и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5. Работодатель обеспечивает: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содержание нефтеперерабатывающих производств, нефтебаз, автозаправочных станций и складов горюче-смазочных материалов (далее - объекты)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проведение обучения работников по охране труда и проверку знаний требований охраны труда;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контроль за соблюдением работниками требований инструкций по охране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6. При эксплуатации объектов на работников возможно воздействие вредных и (или) опасных производственных факторов, в том числе: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повышенная загазованность воздуха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повышенная или пониженная температура воздуха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повышенная или пониженная температура поверхностей оборудования,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повышенный уровень шума на рабочем месте;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повышенный уровень вибрации;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запыленность воздуха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повышенная или пониженная влажность воздуха;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повышенная или пониженная подвижность воздуха;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9) повышенный уровень статического электричества;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10) недостаточная освещенность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11) движущиеся транспортные средства, грузоподъемные механизмы (подъемные сооружения), перемещаемые материалы, подвижные части оборудования и инструмента;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12) падающие предметы (элементы оборудования), материалы и инструмент;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13) расположение рабочего места на значительной высоте (глубине) относительно поверхности пола (земли);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14) замыкание электрических цепей через тело человека;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15) физические и нервно-психические перегрузки.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Основным опасным и вредным химическим производственным фактором является токсичность нефтепродуктов и их паров.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II. Требования охраны труда при организации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проведения работ, связанных с хранением, транспортированием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реализацией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10. К выполнению работ на объектах допускаются работники, прошедшие обучение по охране труда и проверку знаний требований охраны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 отдельным профессиям работников и видам работ с вредными и (или) опасными условиями труда, связанным с хранением, транспортированием и реализацией нефтепродуктов, предъявляются дополнительные (повышенные) требования охраны труда, обусловленные характером и условиями их проведения.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Перечень профессий работников и видов работ с вредными и (или) опасными условиями труда, связанных с хранением, транспортированием и реализацией нефтепродуктов,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11. Работник обязан извещать своего непосредственного или вышестоящего руководителя о несчастном случае на производстве, замеченных им нарушениях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12. Мероприятия по организации и безопасному осуществлению производственных процессов должны быть направлены на: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устранение непосредственного контакта работников с исходными материалами, полуфабрикатами, готовой продукцией и отходами производства, оказывающими вредное воздействие на работников;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замену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механизацию и автоматизацию производственных процессов, применение дистанционного управления операциями и производственными процессами при наличии опасных и (или) вредных производственных факторов;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герметизацию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своевременное удаление и обезвреживание производственных отходов, являющихся источником опасных и (или) вредных производственных факторов;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своевременное получение информации о возникновении опасных ситуаций на отдельных технологических операциях;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управление производственными процессами, обеспечивающее защиту работников и аварийное отключение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снижение физических нагрузок, рациональную организацию труда и отдыха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13. При использовании в производственном процессе новых исходных веществ и материалов, а также при образовании в процессе производства промежуточных веществ, характеризующихся наличием связанных с ним вредных и (или) опасных производственных факторов, работникам должен быть проведен внеплановый инструктаж и они должны быть обучены работе с этими веществами и материалами и обеспечены соответствующими средствами индивидуальной защиты (далее - СИЗ).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при применении комплексной автоматизации с максимальным исключением ручных операций.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15. Опасные зоны производства работ должны быть ограждены либо обозначены. Конструкция оборудования должна обеспечивать нахождение работников с внешней стороны оградительных устройств.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16. Работы с повышенной опасностью, связанные с хранением, транспортированием и реализацией нефтепродуктов, проводимые в местах постоянного действия вредных и (или) опасных производственных факторов, должны выполняться в соответствии с письменным распоряжением -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наряда-допуска приведен в приложении к Правилам).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17. К работам с повышенной опасностью, на производство которых должен выдаваться наряд-допуск, относятся: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работы, выполняемые в зданиях или сооружениях, находящихся в аварийном состоянии;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работы во взрывоопасных и пожароопасных помещениях;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3) огневые работы на расстоянии менее 20 м от колодцев производственно-дождевой канализации и менее 50 м от открытых </w:t>
      </w:r>
      <w:proofErr w:type="spellStart"/>
      <w:r w:rsidRPr="00177A91">
        <w:t>нефтеловушек</w:t>
      </w:r>
      <w:proofErr w:type="spellEnd"/>
      <w:r w:rsidRPr="00177A91">
        <w:t>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ремонтные работы на электроустановках в открытых распределительных устройствах и в сетях;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ремонтные работы на находящихся в эксплуатации теплоиспользующих установках, тепловых сетях и тепловом оборудовании;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электросварочные и газосварочные работы снаружи и внутри емкостей из-под горючих веществ;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электросварочные и газосварочные работы внутри аппаратов, резервуаров, баков, в колодцах, в коллекторах, в тоннелях, трубопроводах, каналах и ямах;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работы в замкнутых объемах и ограниченных пространствах;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9) работы в местах, опасных в отношении загазованности, взрывоопасности и поражения электрическим током;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10) работы на высоте;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11) ремонт сливо-наливного оборудования эстакад;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12) зачистка и ремонт резервуаров;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13) нанесение антикоррозионных покрытий;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14) пусконаладочные работы, проводимые на опасных производственных объектах.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Конкретный перечень работ с повышенной опасностью, выполняемых с оформлением наряда-допуска, утверждается работодателем и может быть им изменен или дополнен.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18. 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19. Наряд-допуск выдается производителю работ на срок, необходимый для выполнения заданного объема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Перед началом работ руководитель работ должен ознакомить работников с условиями и особенностями производства работ и провести целевой инструктаж по охране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20. Работы с повышенной опасностью, </w:t>
      </w:r>
      <w:proofErr w:type="spellStart"/>
      <w:r w:rsidRPr="00177A91">
        <w:t>проводящиеся</w:t>
      </w:r>
      <w:proofErr w:type="spellEnd"/>
      <w:r w:rsidRPr="00177A91">
        <w:t xml:space="preserve"> на постоянной основе и выполняемые постоянным составом работников в аналогичных условиях,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Перечень работ, которые допускается производить без оформления наряда-допуска, утверждается работодателем.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21. В случае возникновения в процессе производства работ опасных и (или) вредных производственных факторов, не предусмотренных нарядом-допуском, работы должны быть прекращены, наряд-допуск аннулирован. Возобновление работ допускается после оформления и выдачи нового наряда-допуска.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Должностное лицо, выдавшее наряд-допуск, осуществляет контроль за выполнением предусмотренных в нем мероприятий по обеспечению безопасного производства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22.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23. Оформленные и выданные наряды-допуски должны быть зарегистрированы в журнале, содержащем следующие сведения: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название подразделения;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номер наряда-допуска;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дата выдачи наряда-допуска;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краткое описание работ по наряду-допуску;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срок, на который выдан наряд-допуск;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фамилии и инициалы должностных лиц, выдавших и получивших наряд-допуск, заверенные их подписями с указанием даты;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фамилию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III. Требования охраны труда, предъявляемые</w:t>
      </w:r>
    </w:p>
    <w:p w:rsidR="00F613BA" w:rsidRPr="00177A91" w:rsidRDefault="00F613BA" w:rsidP="00F613BA">
      <w:pPr>
        <w:pStyle w:val="ConsPlusTitle"/>
        <w:jc w:val="center"/>
      </w:pPr>
      <w:r w:rsidRPr="00177A91">
        <w:t>к производственным помещениям (производственным площадкам),</w:t>
      </w:r>
    </w:p>
    <w:p w:rsidR="00F613BA" w:rsidRPr="00177A91" w:rsidRDefault="00F613BA" w:rsidP="00F613BA">
      <w:pPr>
        <w:pStyle w:val="ConsPlusTitle"/>
        <w:jc w:val="center"/>
      </w:pPr>
      <w:r w:rsidRPr="00177A91">
        <w:t>размещению оборудования и организации рабочих мест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24. Территорию объекта, дороги и проезды следует содержать в чистоте, исправности, в зимнее время очищать от снега и льда, в темное время суток освещать.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 летнее время трава в резервуарном парке должна быть скошена и вывезена с территории в сыром виде.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25. На территории объекта, где запрещен проезд автомашин, тракторов и других механизированных транспортных средств, должны быть установлены соответствующие запрещающие знаки.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26.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загромождать какими-либо предметами, материалами, оборудованием коридоры, тамбуры, лестничные клетки, запасные выходы;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допускать устройство кладовок и мастерских под маршами лестничных клеток;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применять на территории объекта открытый огонь, за исключением случаев проведения огневых работ по наряду-допуску.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27. Производственные помещения необходимо периодически очищать от пыли и мусора по утвержденному работодателем графику.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28.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развешивать в производственных помещениях (на производственных площадках) для просушки одежду, а также размещать горючие материалы на поверхности трубопроводов и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хранить в производственных помещениях материалы, различные предметы, не предназначенные для целей эксплуатации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использовать для мытья полов в производственных помещениях легковоспламеняющиеся жидкости;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входить во взрывоопасные помещения в обуви, подбитой стальными гвоздями или со стальными набойками, а также в одежде из материала, способного накапливать заряды статического электричества;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производить работы во взрывоопасных помещениях без включенной вентиляции;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устанавливать во взрывоопасных помещениях тару для использованного обтирочного материала;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хранить в вентиляционных камерах материалы и оборудование;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хранить и принимать пищу на рабочих местах.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29. Размещение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не представлять опасности для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30. Расстояние между органами управления смежным, близко расположенным оборудованием, управляемым одним оператором, должно исключать возможность ошибочного включения органа управления смежным оборудованием.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31. Оборудование (станки, машины, механизмы, агрегаты, приводы и инструмент) должно содержаться в исправности, в чистоте и эксплуатироваться в соответствии с требованиями технической документации организации-изготовителя и инструкций по эксплуатации.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32. Открывать дверцы ограждений или снимать ограждения следует после полной остановки оборудования. Пуск оборудования разрешается после установки на место и закрепления съемных частей ограждения.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33. Рабочие места должны содержаться в чистоте. Для сбора мусора и отходов производства в специально отведенных местах производственного помещения устанавливается металлическая тара, которая по мере заполнения должна освобождаться.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34. Для хранения чистого и сбора использованного обтирочного материала должна устанавливаться тара из негорючего материала с закрывающимися крышками.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IV. Требования охраны труда при осуществлении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производственных процессов и эксплуатации оборудования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35.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использовать шерстяную, синтетическую или шелковую ветошь для обтирания ленты рулетки после измерения уровня нефтепродукта в резервуаре. Обтирать ленту рулетки следует хлопчатобумажной ветошью;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сбрасывать с резервуара на землю лот, рулетку, инструмент и другие предметы;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проводить измерение уровня и отбор проб нефти (нефтепродуктов) во время грозы.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36. При подъеме на резервуар руки должны быть свободны, одной рукой необходимо придерживаться за перила ограждения.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37. Для входа на территорию резервуарного парка по обе стороны обвалования должны быть установлены лестницы-переходы с перилами.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38. Ямы и траншеи, вырытые для проведения ремонтных работ внутри обвалования резервуаров, должны быть ограждены.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39. По краю крыши резервуара в обе стороны от маршевой лестницы по всему периметру резервуара должны быть установлены перила высотой не менее 1,1 м, примыкающие к перилам маршевой лестницы.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40. Лестницы и перила необходимо содержать в чистоте, очищать от грязи, снега и льда.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41. Очистку от снега крыш резервуаров, резервуарных лестниц и металлических люков колодцев допускается производить только с применением </w:t>
      </w:r>
      <w:proofErr w:type="spellStart"/>
      <w:r w:rsidRPr="00177A91">
        <w:t>неискрообразующего</w:t>
      </w:r>
      <w:proofErr w:type="spellEnd"/>
      <w:r w:rsidRPr="00177A91">
        <w:t xml:space="preserve"> инструмента.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1) эксплуатировать резервуары с неисправным оборудованием, резервуары, давшие осадку либо имеющие </w:t>
      </w:r>
      <w:proofErr w:type="spellStart"/>
      <w:r w:rsidRPr="00177A91">
        <w:t>негерметичность</w:t>
      </w:r>
      <w:proofErr w:type="spellEnd"/>
      <w:r w:rsidRPr="00177A91">
        <w:t>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протирать лестницы и перила промасленными тряпками.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насосной станции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43. Насосные агрегаты, полы и лотки насосной станции необходимо содержать в чистоте. Пролитые нефтепродукты следует немедленно удалять.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44. Световые проемы насосной станции не должны загромождаться, стекла окон и фонарей необходимо очищать по мере загрязнения.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Двери и окна в насосной станции должны открываться наружу.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45. Запорные, отсекающие и предохранительные устройства, устанавливаемые на нагнетательном и всасывающем трубопроводах насосного агрегата, должны находиться в безопасной для обслуживания зоне.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46. Поверхность оборудования и трубопроводов, нагревающаяся до температуры выше 45 °C, должна быть ограждена или иметь несгораемую теплоизоляцию на участках возможного соприкосновения с ней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47. Запрещается пускать в работу насосные агрегаты при выключенной вентиляции.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48. Органы управления оборудованием насосной станции должны иметь четкие поясняющие надписи. На двигателях и насосах должны быть нанесены стрелки, указывающие направление вращения.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49. При отсутствии в насосной станции средств автоматического контроля необходимо обеспечить систематическое наблюдение за работой оборудования и приборов.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50. В случае обнаружения нарушений и неисправностей в режиме работы насосных агрегатов (шум, повышенная вибрация, перегрев подшипников, трещины и дефекты силовых элементов) они должны быть немедленно остановлены. Продолжение работы насосных агрегатов допускается после устранения обнаруженных нарушений и неисправностей.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51. При внезапном прекращении подачи электроэнергии на насосную станцию следует немедленно отключить электродвигатели насосных агрегатов от питающей сети.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52. На каждой насосной станции необходимо иметь комплект аварийного инструмента и запас аккумуляторных фонарей, которые должны храниться в шкафах в помещении операторной.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53. На насосной станции в закрытых ящиках должен находиться запас обтирочных материалов, а также чистого песка, или специальных сорбентов, или опилок.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Запас чистого песка и опилок должен составлять 1 - 2 м</w:t>
      </w:r>
      <w:r w:rsidRPr="00177A91">
        <w:rPr>
          <w:vertAlign w:val="superscript"/>
        </w:rPr>
        <w:t>3</w:t>
      </w:r>
      <w:r w:rsidRPr="00177A91">
        <w:t xml:space="preserve"> на 50 м</w:t>
      </w:r>
      <w:r w:rsidRPr="00177A91">
        <w:rPr>
          <w:vertAlign w:val="superscript"/>
        </w:rPr>
        <w:t>2</w:t>
      </w:r>
      <w:r w:rsidRPr="00177A91">
        <w:t xml:space="preserve"> площади пола.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VI.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технологических трубопроводов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54. На объекте должна быть технологическая схема расположения подземных и наземных технологических трубопроводов и установленных на них запорных устройств.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55. В случае необходимости установки запорной арматуры на линиях аварийного стравливания газа дистанционное управление этой арматурой должно осуществляться из безопасного места.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56. Лотки, траншеи и колодцы на технологических трубопроводах должны содержаться в чистоте и регулярно очищаться.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57. Лотки и траншеи технологических трубопроводов должны быть постоянно закрыты или ограждены.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58. В местах перехода работников через технологические трубопроводы должны быть устроены переходные площадки или мостики с перилами высотой не менее 1,1 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59. Отогревать технологические трубопроводы и арматуру разрешается только горячей водой или паром. При этом отогреваемый участок должен быть отключен от действующих трубопроводов.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60. Разогрев ледяной пробки в технологическом трубопроводе должен производиться паром или горячей водой, начиная с конца замороженного участка.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61. Выключенные из схемы оборудование и технологические трубопроводы должны быть </w:t>
      </w:r>
      <w:proofErr w:type="spellStart"/>
      <w:r w:rsidRPr="00177A91">
        <w:t>отглушены</w:t>
      </w:r>
      <w:proofErr w:type="spellEnd"/>
      <w:r w:rsidRPr="00177A91">
        <w:t xml:space="preserve"> с записью в журнале.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использовать регулирующие вентили и клапаны в качестве запорных устройств;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оставлять открытыми задвижки на неработающем оборудовании или технологических трубопроводах;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пользоваться крюками, ломами и трубами для открывания и закрывания замерзших задвижек, вентилей и других запорных устройств;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применять открытый огонь (костры, факелы, паяльные лампы) для отогрева технологических трубопроводов и арматуры и разогрева ледяной пробки в трубопроводе;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отогревать открытым огнем замерзшие спуски (дренажи) технологических трубопроводов и оборудования при открытой задвижке;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устранять пробки, образовавшиеся в технологических трубопроводах, стальными прутками и другими приспособлениями, которые могут вызвать искрообразование от трения или ударов о трубопроводы;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производить ремонт технологических трубопроводов и арматуры во время перекачки нефтепродуктов.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VII.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железнодорожных сливоналивных эстакад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63. Железнодорожная сливоналивная эстакада (далее - сливоналивная эстакада) и ее территория должны содержаться в чистоте. В зимнее время площадки, лестницы, переходные мостики, тротуары эстакады должны очищаться от снега и льда.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64. Для закрепления подвижного состава от внезапного движения (ухода) на подъездных путях территории сливоналивной эстакады должны применяться тормозные башмаки, выполненные из </w:t>
      </w:r>
      <w:proofErr w:type="spellStart"/>
      <w:r w:rsidRPr="00177A91">
        <w:t>неискрообразующего</w:t>
      </w:r>
      <w:proofErr w:type="spellEnd"/>
      <w:r w:rsidRPr="00177A91">
        <w:t xml:space="preserve">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65. Перемещение железнодорожной цистерны на сливоналивной эстакаде должно согласовываться с оператором участка слива (налива) нефтепродуктов после осмотра цистерны и определения ее готовности к перемещению.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66. Во время наливных операций должно быть исключено переполнение железнодорожной цистерны.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67. При эксплуатации сливоналивной эстакады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тормозить на эстакаде железнодорожную цистерну металлическими башмаками;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производить слив (налив) нефтепродуктов в неисправную либо незаземленную железнодорожную цистерну;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производить слив (налив) нефтепродуктов в железнодорожную цистерну при грозе и скорости ветра 15 м/с и более;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производить слив (налив) нефтепродуктов в железнодорожную цистерну, облитую нефтепродуктами и горючими жидкостями;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производить ремонт и зачистку железнодорожной цистерны;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применять фонари и переносные лампы общепромышленного назначения;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загромождать территорию эстакады посторонними предметами;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сбрасывать с эстакады и с железнодорожной цистерны инструмент, детали и другие предметы.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VIII. Требования охраны труда при эксплуатации эстакад</w:t>
      </w:r>
    </w:p>
    <w:p w:rsidR="00F613BA" w:rsidRPr="00177A91" w:rsidRDefault="00F613BA" w:rsidP="00F613BA">
      <w:pPr>
        <w:pStyle w:val="ConsPlusTitle"/>
        <w:jc w:val="center"/>
      </w:pPr>
      <w:r w:rsidRPr="00177A91">
        <w:t>для налива автоцистерн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68. Эстакада для налива автоцистерн (далее - эстакада) должна содержаться в чистоте. В зимнее время эстакаду необходимо очищать от снега, льда и посыпать противоскользящими средствами. Наледи, образовавшиеся на оборудовании, на площадках с наливными устройствами и на металлоконструкциях, должны удаляться искробезопасным инструментом.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Площадка, на которой расположена эстакада для налива автоцистерн, должна иметь твердое покрытие и обеспечивать беспрепятственный сток разлитого нефтепродукта в специальный сборник.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69. Налив нефтепродуктов на эстакаде должен производиться при неработающем двигателе автоцистерны. Водитель автоцистерны и оператор налива должны постоянно контролировать процесс налива нефтепродукта в автоцистерну.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70. По окончании налива нефтепродукта в автоцистерну наливное устройство должно быть выведено из горловины автоцистерны после полного слива из него нефтепродукта. При закрывании горловины автоцистерны крышкой должны быть исключены удары крышки о горловину.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71. При автоматической системе налива водитель автоцистерны должен выполнять требования инструкции по эксплуатации этой системы.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допускать въезд на эстакаду неисправных автоцистерн, а также их ремонт на эстакаде;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выполнять налив автоцистерн на эстакаде при грозе и скорости ветра 15 м/с и более;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выполнять налив автоцистерн на эстакаде без присоединения автоцистерны к заземляющему устройству, расположенному на площадке налива;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находиться в кабине автоцистерны во время налива нефтепродукта в автоцистерну;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запускать двигатель автоцистерны на эстакаде, если при наливе нефтепродукта в автоцистерну допущен его разлив. В этом случае автоцистерна должна быть отбуксирована на безопасное расстояние с помощью троса или штанги.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73. На сливоналивных эстакадах (станциях) слива-налива должны быть установлены сигнализаторы </w:t>
      </w:r>
      <w:proofErr w:type="spellStart"/>
      <w:r w:rsidRPr="00177A91">
        <w:t>довзрывных</w:t>
      </w:r>
      <w:proofErr w:type="spellEnd"/>
      <w:r w:rsidRPr="00177A91">
        <w:t xml:space="preserve"> концентраций. При превышении концентрации паров нефтепродуктов на площадках сливоналивных станций и пунктов слива-налива более 20% объемных от нижнего концентрационного предела распространения пламени должны быть установлены блокировки по прекращению операций слива-налива и сигнализация, оповещающая о запрете запуска двигателей автомобилей.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IX. Требования охраны труда при розливе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расфасовке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74. На разливочном участке наливные краны резервуаров (емкостей) должны быть снабжены надписями с наименованием нефтепродукта. Под наливными кранами должен быть расположен лоток для отвода в сборник случайно пролитых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Сборник для пролитых нефтепродуктов должен располагаться вне помещения разливочной. Сборник необходимо регулярно очищать от загрязнений и промывать водой.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75. Если пол в помещении разливочного участка выполнен из неэлектропроводных материалов, то на него должны быть уложены заземленные металлические листы, на которые устанавливают тару при розливе.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76. Отпуск нефтепродуктов в тару должен осуществляться работниками разливочного участка. Перед отпуском нефтепродуктов работник обязан убедиться в исправности тары, предназначенной под розлив.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77.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наливать нефтепродукты в неисправную тару;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выполнять на разливочном участке работы, не связанные с розливом нефтепродуктов в тару, а также хранить посторонние предметы, материалы и оборудование;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хранить на разливочном участке тару, заполненную нефтепродуктами;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загромождать проходы в помещениях разливочного участка.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автозаправочных станций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 xml:space="preserve">78. На крышках люков резервуаров, находящихся на территории автозаправочной станции (далее - АЗС), должны быть установлены прокладки из </w:t>
      </w:r>
      <w:proofErr w:type="spellStart"/>
      <w:r w:rsidRPr="00177A91">
        <w:t>неискрообразующего</w:t>
      </w:r>
      <w:proofErr w:type="spellEnd"/>
      <w:r w:rsidRPr="00177A91">
        <w:t xml:space="preserve">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Открывать и закрывать крышки люков и колодцев резервуаров следует, соблюдая осторожность, без ударов во избежание искрообразования.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79. Работники, открывающие люки автоцистерн, резервуаров и колодцев, должны находиться с наветренной стороны во избежание отравления парами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80. Перед сливом нефтепродукта автоцистерна должна подсоединяться к заземляющему устройству АЗС в порядке, предусмотренном в инструкции, паспорте на заземляющее устройство, а при отсутствии данного порядка в инструкции, паспорте - подсоединение осуществляется следующим образом: заземляющий проводник сначала подсоединяют к корпусу автоцистерны, а затем к заземляющему устройству.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Каждая цистерна автопоезда должна заземляться отдельно до полного слива из нее нефтепродукта.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Заземление снимается после отсоединения шлангов от сливных устройств резервуара в порядке, предусмотренном в инструкции, паспорте на заземляющее устройство, а при отсутствии данного порядка в инструкции, паспорте - отсоединение осуществляется следующим образом: сначала заземляющий проводник отсоединяется от заземляющего устройства, а затем от корпуса автоцистерны.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Запрещается подсоединять заземляющие проводники к окрашенным и загрязненным металлическим частям автоцистерн.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81. Во время слива нефтепродуктов из автоцистерн в резервуары АЗС не допускается движение автотранспорта на расстоянии менее 3 м от автоцистерн.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82. Заправка автотранспорта, груженого горючими или взрывоопасными грузами, должна производиться на оборудованной площадке, расположенной на расстоянии не менее 25 м от территории АЗС.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83. В помещении АЗС запрещается использовать временную электропроводку, электроплитки, рефлекторы и другие электроприборы с открытыми нагревательными элементами, а также электронагревательные приборы не заводского изготовления.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84. Ремонт и техническое обслуживание электрооборудования АЗС должны производиться работниками, имеющими соответствующую группу по электробезопасности.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85. Для обеспечения безопасного въезда и выезда территорию АЗС необходимо содержать в исправном состоянии, очищать от снега, грязи, в темное время суток освещать.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86. Перед началом отпуска нефтепродуктов с передвижной АЗС (далее - ПАЗС) водитель-заправщик ПАЗС должен выполнить следующие требования: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установить ПАЗС на площадке, обеспечив торможение автомобиля и прицепа;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заземлить ПАЗС;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проконтролировать наличие и исправность первичных средств пожаротушения;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проверить герметичность трубопроводов, шлангов, топливораздаточных агрегатов;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5) подключить электропитание к внешней электросети или привести в рабочее состояние </w:t>
      </w:r>
      <w:proofErr w:type="spellStart"/>
      <w:r w:rsidRPr="00177A91">
        <w:t>бензоэлектроагрегат</w:t>
      </w:r>
      <w:proofErr w:type="spellEnd"/>
      <w:r w:rsidRPr="00177A91">
        <w:t>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87. Перед началом работы автозаправочного блочного пункта (далее - АБП) необходимо: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открыть двери АБП и закрепить их в фиксаторах;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проветрить АБП в течение не менее 15 минут;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подготовить противопожарный инвентарь и средства пожаротушения;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проверить герметичность соединений трубопроводов и колонки; убедиться в наличии заземления корпуса АБП, в отсутствии внутри и вокруг АБП посторонних предметов, сухой травы, бумаг, промасленных тряпок.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88. Запрещается оставлять АБП открытым без надзора или допускать к пользованию колонкой посторонних лиц.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89. Ремонт и уход за колонками АБП должны производиться при выключенном электропитании.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Перед ремонтом колонок АБП нефтепродукты должны быть слиты из колонок и раздаточных шлангов, всасывающая линия - заглушена.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XI. Требования охраны труда при организации и проведении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работ в лаборатории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90. Входы и выходы в помещениях лаборатории должны быть свободны от каких-либо предметов.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91. Перед проведением анализов нефтепродукты, а также другие легковоспламеняющиеся жидкости, требующие нагрева, во избежание вспенивания и разбрызгивания должны быть предварительно обезвожены.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92. Работы, связанные с возможным выделением токсичных или </w:t>
      </w:r>
      <w:proofErr w:type="spellStart"/>
      <w:r w:rsidRPr="00177A91">
        <w:t>пожаровзрывоопасных</w:t>
      </w:r>
      <w:proofErr w:type="spellEnd"/>
      <w:r w:rsidRPr="00177A91">
        <w:t xml:space="preserve"> паров и газов, следует выполнять в вытяжных шкафах, оборудованных местной 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93. Запрещается загромождать вытяжные шкафы посудой, приборами и лабораторным оборудованием, не связанным с выполняемой работой, а также пользоваться вытяжными шкафами с разбитыми стеклами или неисправной местной 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проведении огневых работ в вытяжном шкафу не разрешается оставлять рабочее место.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94. Хранить в лаборатории необходимые для работы нефтепродукты и реактивы разрешается в количествах, не превышающих суточной потребности. В случае их хранения в вытяжных шкафах проводить анализы в этих шкафах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95. Ядовитые вещества, применяемые в лаборатории, подлежат учету. Выдача ядовитых веществ для производства работ допускается только с разрешения руководителя лаборатории.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96. На каждый сосуд с химическим веществом должна быть наклеена этикетка с указанием наименования хранящегося в нем вещества.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97. Остатки нефтепродуктов после проведенного анализа, отработанные реактивы и ядовитые вещества необходимо сливать в металлическую посуду и по окончании рабочего дня удалять из лаборатории.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98. Сдавать на мойку лабораторную посуду из-под крепких кислот, едких и ядовитых продуктов разрешается после ее полного освобождения и нейтрализации.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99. При разбавлении серной кислоты водой необходимо вливать серную кислоту в воду, а не наоборот. Разбавлять серную кислоту надо постепенно, небольшими порциями, непрерывно перемешивая раствор.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100. Для приготовления раствора каустической соды необходимо налить в емкость холодную воду и затем добавлять в нее куски каустической соды, непрерывно перемешивая воду до полного растворения каустической соды.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101. Переноска раствора каустической соды допускается в закупоренной небьющейся таре или в стеклянной таре, вставляемой в гнезда с прокладкой из мягкого изолирующего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102. Перед началом работ с едкими веществами, кислотами и щелочами необходимо открыть вентиль с проточной водой или иметь достаточный запас воды.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103. При попадании едких веществ на тело работника следует немедленно промыть пораженное место сильной струей воды.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104. Пролитая кислота должна засыпаться песком. Пропитавшийся кислотой песок убирается лопаткой, а место, где была пролита кислота, засыпается содой или известью, после чего замывается водой и вытирается насухо.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105. При разламывании стеклянных трубок и палочек, а также при надевании на них резиновых трубок следует применять полотенце.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106. Во время закрепления стеклянных трубок в пробках необходимо трубку держать ближе к тому концу, который вставляется в пробку. Для облегчения прохождения трубки через пробку отверстие в пробке следует смачивать водой или глицерином.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107. При выполнении работ, связанных с применением открытого огня, в лаборатории должно находиться не менее двух человек. Под нагревательный прибор необходимо подложить толстый несгораемый материал.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108. В случае загрязнения помещения лаборатории ртутью из разбитых термометров и других приборов необходимо собрать капельки ртути. Мелкие капли собираются размоченной фильтровальной или газетной бумагой, а также амальгамированными кисточками и пластинками из меди или белой жести. Приставшие к бумаге (кисточке) капельки ртути необходимо стряхнуть в сосуд с водой. Более полное удаление ртути из различных щелей и пор достигается химическим путем - </w:t>
      </w:r>
      <w:proofErr w:type="spellStart"/>
      <w:r w:rsidRPr="00177A91">
        <w:t>демеркуризацией</w:t>
      </w:r>
      <w:proofErr w:type="spellEnd"/>
      <w:r w:rsidRPr="00177A91">
        <w:t>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109. </w:t>
      </w:r>
      <w:proofErr w:type="spellStart"/>
      <w:r w:rsidRPr="00177A91">
        <w:t>Демеркуризацию</w:t>
      </w:r>
      <w:proofErr w:type="spellEnd"/>
      <w:r w:rsidRPr="00177A91">
        <w:t xml:space="preserve"> проводят 20-процентным водным раствором хлорного железа, оставляя на сутки смоченные поверхности, или смачивают поверхности на 10 часов 5-процентным раствором </w:t>
      </w:r>
      <w:proofErr w:type="spellStart"/>
      <w:r w:rsidRPr="00177A91">
        <w:t>дихлорамина</w:t>
      </w:r>
      <w:proofErr w:type="spellEnd"/>
      <w:r w:rsidRPr="00177A91">
        <w:t xml:space="preserve"> в четыреххлористом углероде и затем дополнительно промывают их 5-процентным раствором </w:t>
      </w:r>
      <w:proofErr w:type="spellStart"/>
      <w:r w:rsidRPr="00177A91">
        <w:t>полисульфида</w:t>
      </w:r>
      <w:proofErr w:type="spellEnd"/>
      <w:r w:rsidRPr="00177A91">
        <w:t xml:space="preserve"> натрия.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После очистки поверхность необходимо несколько раз промыть мыльной, а затем чистой водой.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Раствор хлорного железа в качестве </w:t>
      </w:r>
      <w:proofErr w:type="spellStart"/>
      <w:r w:rsidRPr="00177A91">
        <w:t>демеркуризатора</w:t>
      </w:r>
      <w:proofErr w:type="spellEnd"/>
      <w:r w:rsidRPr="00177A91">
        <w:t xml:space="preserve"> применяется также для обработки крашеных поверхностей.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Ведра, щетки, тряпки, использованные для уборки пролитой ртути, должны быть специально обработаны или удалены из лаборатории.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110.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проверять герметичность газовой сети источником открытого огня;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сливать после анализа остатки нефтепродуктов, отработанных реактивов, ядовитых веществ, легковоспламеняющихся и горючих жидкостей в раковины, мойки и фекальную канализацию.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XII. Требования охраны труда при эксплуатации котельных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111. Выходные двери из помещения котельной должны открываться наружу и не должны иметь запоров из котельной. Во время работы котлов двери снаружи не должны запираться.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112. При сжигании жидкого топлива должен быть предусмотрен отвод вытекающего из форсунок топлива, исключающий возможность попадания топлива на пол котельной.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113. Допуск работников для производства работ внутри котла и в газоходах разрешается при температуре внутри котла и в газоходах не выше 60 °C.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114. Производство работ в газоходах разрешается после того, как место работы будет провентилировано и защищено от проникновения газов и пыли от работающих котлов. Для этого заслонки должны быть закрыты на замок с уплотнением и поставлены временные кирпичные стенки.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Время пребывания работников в топке (газоходе) при температуре 50 °C - 60 °C не должно превышать 20 минут.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115. При отключении участков трубопроводов, паропроводов, газопроводов и газоходов на задвижках, заслонках, а также на пусковых устройствах дымососов, дутьевых вентиляторов и питателях топлива должны быть вывешены запрещающие знаки: "Не включать! Работают люди".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этом у пусковых устройств дымососов, дутьевых вентиляторов и на питателях топлива должны быть сняты плавкие вставки. В случае отсутствия плавких вставок работодатель должен определить меры безопасности, препятствующие подаче напряжения.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116. При остановке котла следует немедленно прекратить подачу топлива и воздуха в топку, прекратить тягу, остановив дымососы и вентиляторы, и полностью перекрыть воздушные и газовые заслонки.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117.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осуществлять пуск и работу котла с неисправными арматурой, питательными приборами, автоматикой, средствами противоаварийной защиты и сигнализации;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оставлять работающий котел без присмотра до прекращения горения в топке и снижения давления до атмосферного;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проводить работы по ремонту элементов котла, находящегося под давлением;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поручать машинисту котла выполнение каких-либо работ, не связанных с обслуживанием котла.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XIII. Требования охраны труда при эксплуатации установок</w:t>
      </w:r>
    </w:p>
    <w:p w:rsidR="00F613BA" w:rsidRPr="00177A91" w:rsidRDefault="00F613BA" w:rsidP="00F613BA">
      <w:pPr>
        <w:pStyle w:val="ConsPlusTitle"/>
        <w:jc w:val="center"/>
      </w:pPr>
      <w:r w:rsidRPr="00177A91">
        <w:t>по регенерации отработанных масел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118. В расходных баках отгонного отделения установок по регенерации отработанных масел (далее - установки регенерации) допускается иметь не более суточной потребности топлива.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Баки должны находиться за пределами помещения установок регенерации.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119. Во время работы установок регенерации </w:t>
      </w:r>
      <w:proofErr w:type="spellStart"/>
      <w:r w:rsidRPr="00177A91">
        <w:t>керосиносборники</w:t>
      </w:r>
      <w:proofErr w:type="spellEnd"/>
      <w:r w:rsidRPr="00177A91">
        <w:t xml:space="preserve"> по мере наполнения, а также в конце смены должны освобождаться от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120. При работе установок регенерации работники должны постоянно следить за показаниями контрольно-измерительных приборов.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121. Перед ремонтом оборудование установок регенерации должно быть очищено от нефтепродуктов и их отложений и обезврежено нейтрализацией кислоты, щелочи и других вредных веществ.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Счищенные отложения должны быть помещены в металлическую посуду и удалены из помещения установок регенерации.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1) переполнять </w:t>
      </w:r>
      <w:proofErr w:type="spellStart"/>
      <w:r w:rsidRPr="00177A91">
        <w:t>керосиносборники</w:t>
      </w:r>
      <w:proofErr w:type="spellEnd"/>
      <w:r w:rsidRPr="00177A91">
        <w:t xml:space="preserve"> во время работы установок регенерации;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хранить в помещении установок регенерации снятые с фильтр-пресса промасленные фильтровальный картон, бумагу и другие материалы, а также промасленную спецодежду.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XIV. Требования охраны труда при работе с нефтепродуктами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123. В помещениях для хранения и использования нефтепродуктов запрещается применение открытого огня.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124. Заправку емкостей нефтепродуктами следует производить закрытым способом либо с использованием насосов для перекачки топлива, в том числе трубок-сифонов и помп-сифонов.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125. При разливе нефтепродукта необходимо собрать его в отдельную тару, место разлива протереть сухой тряпкой; при разливе на открытой площадке место разлива засыпать песком, а затем песок удалить.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126.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1) засасывать нефтепродукты ртом, используя трубки либо шланги, а также продувать ртом </w:t>
      </w:r>
      <w:proofErr w:type="spellStart"/>
      <w:r w:rsidRPr="00177A91">
        <w:t>топливопровод</w:t>
      </w:r>
      <w:proofErr w:type="spellEnd"/>
      <w:r w:rsidRPr="00177A91">
        <w:t>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использовать инструмент, который может вызвать искрообразование при ударе о металлические поверхности;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оставлять открытой тару с нефтепродуктами или переливать и разливать нефтепродукты в помещениях, не оборудованных приточно-вытяжной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127. Требования охраны труда при работе с дизельным топливом и керосином аналогичны требованиям при работе с бензином.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попадании на кожу дизельного топлива или керосина следует смыть их теплой водой с мылом.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 xml:space="preserve">XV. Требования охраны труда при обеспечении </w:t>
      </w:r>
      <w:proofErr w:type="spellStart"/>
      <w:r w:rsidRPr="00177A91">
        <w:t>молниезащиты</w:t>
      </w:r>
      <w:proofErr w:type="spellEnd"/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 xml:space="preserve">128. При устройстве молниеотвода необходимо вначале установить заземлитель и токоотводы, а затем - </w:t>
      </w:r>
      <w:proofErr w:type="spellStart"/>
      <w:r w:rsidRPr="00177A91">
        <w:t>молниеприемник</w:t>
      </w:r>
      <w:proofErr w:type="spellEnd"/>
      <w:r w:rsidRPr="00177A91">
        <w:t>, присоединив его к токоотводу.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129. Во время грозы приближаться к молниеотводам ближе чем на 4 м запрещается. Для предупреждения этого должны быть вывешены запрещающие знаки безопасности и выполнены соответствующие надписи на молниеотводах.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130. При эксплуатации устройств </w:t>
      </w:r>
      <w:proofErr w:type="spellStart"/>
      <w:r w:rsidRPr="00177A91">
        <w:t>молниезащиты</w:t>
      </w:r>
      <w:proofErr w:type="spellEnd"/>
      <w:r w:rsidRPr="00177A91">
        <w:t xml:space="preserve"> должно осуществляться систематическое наблюдение за их состоянием.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Ежегодно перед наступлением грозового сезона необходимо осматривать состояние наземных элементов </w:t>
      </w:r>
      <w:proofErr w:type="spellStart"/>
      <w:r w:rsidRPr="00177A91">
        <w:t>молниезащиты</w:t>
      </w:r>
      <w:proofErr w:type="spellEnd"/>
      <w:r w:rsidRPr="00177A91">
        <w:t xml:space="preserve"> (</w:t>
      </w:r>
      <w:proofErr w:type="spellStart"/>
      <w:r w:rsidRPr="00177A91">
        <w:t>молниеприемников</w:t>
      </w:r>
      <w:proofErr w:type="spellEnd"/>
      <w:r w:rsidRPr="00177A91">
        <w:t>, токоотводов), обращая особое внимание на места соединения токоведущих элементов.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131. После грозы или сильного ветра устройства </w:t>
      </w:r>
      <w:proofErr w:type="spellStart"/>
      <w:r w:rsidRPr="00177A91">
        <w:t>молниезащиты</w:t>
      </w:r>
      <w:proofErr w:type="spellEnd"/>
      <w:r w:rsidRPr="00177A91">
        <w:t xml:space="preserve"> должны быть осмотрены, выявленные повреждения устранены.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132. При техническом обслуживании устройств </w:t>
      </w:r>
      <w:proofErr w:type="spellStart"/>
      <w:r w:rsidRPr="00177A91">
        <w:t>молниезащиты</w:t>
      </w:r>
      <w:proofErr w:type="spellEnd"/>
      <w:r w:rsidRPr="00177A91">
        <w:t xml:space="preserve"> необходимо обращать внимание на состояние токоведущих элементов и при уменьшении их сечения более чем на 30% (вследствие коррозии, надлома, </w:t>
      </w:r>
      <w:proofErr w:type="spellStart"/>
      <w:r w:rsidRPr="00177A91">
        <w:t>оплавлений</w:t>
      </w:r>
      <w:proofErr w:type="spellEnd"/>
      <w:r w:rsidRPr="00177A91">
        <w:t>) своевременно заменять дефектные места либо заменять их полностью.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XVI. Требования охраны труда при защите</w:t>
      </w:r>
    </w:p>
    <w:p w:rsidR="00F613BA" w:rsidRPr="00177A91" w:rsidRDefault="00F613BA" w:rsidP="00F613BA">
      <w:pPr>
        <w:pStyle w:val="ConsPlusTitle"/>
        <w:jc w:val="center"/>
      </w:pPr>
      <w:r w:rsidRPr="00177A91">
        <w:t>от статического электричества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133. Для защиты от статического электричества необходимо заземлять металлическое оборудование, резервуары, нефтепродуктопроводы, сливо-наливные устройства, предназначенные для транспортирования, хранения и отпуска легковоспламеняющихся и горючих жидкостей. Система заземления должна представлять на всем протяжении непрерывную электрическую цепь.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134. При эксплуатации резервуаров с металлическими или изготовленными из синтетических материалов понтонами электропроводящие элементы понтонов во избежание возникновения искровых разрядов должны быть надежно заземлены.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135. Автоцистерны, а также наливные суда во время операций слива-налива легковоспламеняющихся и горючих нефтепродуктов должны присоединяться к заземлителям.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136. Осмотр и текущий ремонт заземляющих устройств необходимо проводить одновременно с осмотром и текущим ремонтом оборудования и электропроводки.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Места расположения контактных соединений оборудования с заземляющими устройствами должны быть доступны для осмотра.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137. Проверка заземляющих устройств, включая измерения сопротивлений растеканию тока, должна проводиться не реже одного раза в год - летом, при сухой почве. Если сопротивление растеканию тока превышает нормативное значение на 20%, необходимо установить дополнительные электроды.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138.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допускать наличие на поверхности нефтепродуктов понтонов с незаземленными электропроводящими элементами;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отсоединять или присоединять кабели заземления во время проведения сливоналивных операций.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139. Автоцистерны и железнодорожные цистерны, стоящие под сливом-наливом, должны быть заземлены с наличием блокировки, исключающей возможность запуска насосов для перекачки нефтепродуктов при отсутствии замкнутой электрической цепи "заземляющее устройство - цистерна".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XVII. Требования охраны труда при проведении технического</w:t>
      </w:r>
    </w:p>
    <w:p w:rsidR="00F613BA" w:rsidRPr="00177A91" w:rsidRDefault="00F613BA" w:rsidP="00F613BA">
      <w:pPr>
        <w:pStyle w:val="ConsPlusTitle"/>
        <w:jc w:val="center"/>
      </w:pPr>
      <w:r w:rsidRPr="00177A91">
        <w:t>обслуживания и ремонта оборудования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140. Работодатель обеспечивает работников, занятых техническим обслуживанием и ремонтом оборудования, необходимым комплектом инструмента, соответствующими приспособлениями и материалами.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выполнении работ с применением инструмента и приспособлений должны соблюдаться требования охраны труда при работе с инструментом и приспособлениями.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141. Остановка оборудования и коммуникаций для технического обслуживания или ремонта, а также пуск их в работу должны осуществляться в соответствии с требованиями инструкций по эксплуатации, утверждаемых работодателем.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142. Остановленные для технического обслуживания или ремонта оборудование и коммуникации должны быть отключены от паровых, водяных и технологических трубопроводов, газоходов и источников снабжения электроэнергией; на трубопроводах должны быть установлены заглушки; оборудование и коммуникации должны быть освобождены от технологических материалов.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наличии в оборудовании токсичных или взрывоопасных газов, паров или пыли оно должно быть продуто инертным газом с последующим проведением анализа воздушной среды на содержание вредных и (или) опасных веществ.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Контрольные анализы воздушной среды следует проводить периодически в процессе ремонта.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Электрические схемы приводов оборудования должны быть разобраны, на пусковых устройствах вывешены запрещающие знаки: "Не включать! Работают люди", а также приняты меры, исключающие ошибочное или самопроизвольное включение пусковых устройств.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143. Зону производства ремонтных работ необходимо ограждать. На ограждениях должны вывешиваться знаки безопасности, плакаты и сигнальные устройства.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144. Запрещается проведение технического обслуживания и ремонтных работ в непосредственной близости от </w:t>
      </w:r>
      <w:proofErr w:type="spellStart"/>
      <w:r w:rsidRPr="00177A91">
        <w:t>неогражденных</w:t>
      </w:r>
      <w:proofErr w:type="spellEnd"/>
      <w:r w:rsidRPr="00177A91">
        <w:t xml:space="preserve"> движущихся и вращающихся частей и деталей смежного оборудования, электрических проводов и токоведущих частей, находящихся под напряжением.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145. Ремонт и замену частей и деталей оборудования разрешается производить только после полной его остановки, снятия давления в гидравлических и пневматических системах, блокировки пусковых аппаратов.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выполнении ремонтных работ допускается подача электроэнергии согласно проекту организации и производства ремонтных работ, утвержденному работодателем.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146. Размеры ремонтных площадок должны соответствовать размерам размещаемых на них крупных узлов и деталей оборудования, материалов, приспособлений и инструмента, а также обеспечивать устройство безопасных проходов и проездов.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147. Для подъема и перемещения оборудования, узлов и деталей должны предусматриваться грузоподъемные средства и приспособления.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148. При выполнении ремонтных работ на высоте следует соблюдать требования охраны труда при работе на высоте.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149. По окончании технического обслуживания или ремонта оборудования и коммуникаций необходимо удостовериться в том, что внутри оборудования и коммуникаций не остались инструмент и посторонние предметы.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150. На резервуарах, заполненных нефтепродуктом, не допускается проведение каких-либо работ с применением ударного инструмента.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151. Резервуар, подлежащий зачистке и ремонту, должен быть освобожден от нефтепродукта.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152. Места установки заглушек на отсоединенные трубопроводы должны быть доведены до сведения работников соответствующих участков.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153. Естественная вентиляция резервуара при концентрации паров в газовом объеме более 2 г/м должна проводиться через верхние световые люки с установкой на них дефлекторов.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Запрещается проводить вскрытие люков и дегазацию резервуара (принудительную и естественную) при скорости ветра менее 1 м/с.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154. В период подготовки и проведения в резервуаре ремонтных и огневых работ должны быть прекращены технологические операции по перекачке нефтепродукта в соседних резервуарах, расположенных в одном обваловании на расстоянии менее 40 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155. Для проведения ремонтных и огневых работ внутри резервуара работники допускаются в него в дневное время суток.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156. Перед началом ремонтных и огневых работ в резервуаре необходимо отбором проб определить содержание кислорода и паров нефтепродукта в газовом пространстве резервуара.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157. Обувь работников не должна иметь стальных накладок ("подковок") и стальных гвоздей.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Инструмент, применяемый для удаления отложений, вязких остатков, загрязнений, должен быть изготовлен из </w:t>
      </w:r>
      <w:proofErr w:type="spellStart"/>
      <w:r w:rsidRPr="00177A91">
        <w:t>неискрообразующего</w:t>
      </w:r>
      <w:proofErr w:type="spellEnd"/>
      <w:r w:rsidRPr="00177A91">
        <w:t xml:space="preserve">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Применять стальной инструмент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158. При подъеме ведер с осадками и шламом работник, находящийся внутри резервуара, должен располагаться в стороне от люка.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159. В случае появления у работника признаков отравления руководитель работ должен немедленно прекратить работы и срочно эвакуировать пострадавшего для оказания первой помощи, а при необходимости - отправить его в медицинскую организацию.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Дальнейшие работы по зачистке резервуара могут быть возобновлены после устранения причин отравления.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160. Для освещения внутри резервуара должны применяться переносные электрические светильники во взрывозащищенном исполнении напряжением не выше 12 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161. При появлении трещин в сварных швах или в основном металле корпуса резервуар должен быть немедленно опорожнен и поставлен на ремонт.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Запрещается чеканка трещин или свищей в сварном шве резервуара, а также заваривание трещин в резервуарах, заполненных нефтепродуктом.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162. Перед ремонтом насосного оборудования (насосных агрегатов и технологических трубопроводов) электродвигатели должны быть отключены от питающей сети выключателем и разъединителем с принятием мер против случайного их включения.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На приводах пусковых устройств должны быть вывешены запрещающие знаки: "Не включать! Работают люди".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Ремонт насосного оборудования во время его работы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163. Для разбираемых деталей насосных агрегатов должны быть подготовлены стеллажи.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164. При остановке насосных агрегатов в автоматизированных насосных в случае несрабатывания автоматики задвижки на всасывающем и нагнетательном трубопроводах следует немедленно закрыть задвижки вручную.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165. При кратковременном ремонте насосных агрегатов, не требующих вскрытия, следует выключить насос, отключить его от действующих трубопроводов задвижками, вывесить запрещающие знаки и принять меры против случайного открытия задвижек.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Электропривод насоса должен быть обесточен.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166. Насосный агрегат, подлежащий разборке, должен быть остановлен, отсоединен от электродвигателя, отключен от трубопроводов задвижками и заглушками и полностью освобожден от нефтепродукта путем слива в специальную емкость через сливной кран.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На электродвигателе должны быть вывешены запрещающие знаки "Не включать! Работают люди".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ремонте парового поршневого насоса и насоса с приводом от паровой турбины заглушки должны быть установлены на трубопроводы острого и мятого пара.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167. Насосы, перекачивающие едкие жидкости (щелочи, кислоты, селективные растворители), перед ремонтом должны быть промыты водой. При разборке необходимо соблюдать меры предосторожности против попадания этих продуктов в глаза и на кожу тела, применяя соответствующие СИЗ.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168. Нефтепродукты, разлитые при вскрытии насоса, должны быть убраны, а место, залитое нефтепродуктами, засыпано песком или промыто водой из шланга.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169. При ремонте насоса в действующей насосной необходимо осуществлять постоянный контроль воздушной среды на содержание паров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Если во время ремонта насоса будет обнаружено превышение предельно допустимой концентрации (далее - ПДК) паров нефтепродуктов, работа должна быть прекращена, а работники - выведены из опасной зоны.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170. Ремонт горячего насоса следует начинать только после того, как температура его корпуса не будет превышать 45 °C.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171. До начала ведения огневых работ на сливоналивных устройствах эстакад должны быть выполнены следующие мероприятия: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с эстакад должны быть удалены цистерны для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сливоналивные устройства и трубопроводы должны быть отключены и освобождены от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площадки сливоналивных устройств, сливные желоба и лотки канализации должны быть очищены от остатков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смотровые колодцы, гидравлические затворы канализации и нулевые резервуары, расположенные на расстоянии менее 20 м от места ведения огневых работ, должны быть плотно закрыты крышками и поверх крышек засыпаны слоем песка.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172. Камеры задвижек и колодцев перед проведением ремонтных работ необходимо провентилировать, содержащиеся в них нефтепродукты смыть в промышленную канализацию, а полы промыть водой.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Ремонтные (огневые) работы могут быть начаты после проведения анализа воздушной среды и подтверждения содержания паров нефтепродуктов в концентрации, безопасной для проведения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173. Запрещается производить ремонт оборудования и цистерн на территории эстакад.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174. Работы по монтажу, демонтажу и ремонту контрольно-измерительных приборов и автоматики (далее - </w:t>
      </w:r>
      <w:proofErr w:type="spellStart"/>
      <w:r w:rsidRPr="00177A91">
        <w:t>КИПиА</w:t>
      </w:r>
      <w:proofErr w:type="spellEnd"/>
      <w:r w:rsidRPr="00177A91">
        <w:t xml:space="preserve">) необходимо производить после отключения </w:t>
      </w:r>
      <w:proofErr w:type="spellStart"/>
      <w:r w:rsidRPr="00177A91">
        <w:t>КИПиА</w:t>
      </w:r>
      <w:proofErr w:type="spellEnd"/>
      <w:r w:rsidRPr="00177A91">
        <w:t xml:space="preserve"> от технологических и импульсных линий и снятия напряжения.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175. Ремонтировать </w:t>
      </w:r>
      <w:proofErr w:type="spellStart"/>
      <w:r w:rsidRPr="00177A91">
        <w:t>КИПиА</w:t>
      </w:r>
      <w:proofErr w:type="spellEnd"/>
      <w:r w:rsidRPr="00177A91">
        <w:t xml:space="preserve"> непосредственно в </w:t>
      </w:r>
      <w:proofErr w:type="spellStart"/>
      <w:r w:rsidRPr="00177A91">
        <w:t>пожаровзрывоопасных</w:t>
      </w:r>
      <w:proofErr w:type="spellEnd"/>
      <w:r w:rsidRPr="00177A91">
        <w:t xml:space="preserve"> помещениях допускается только "холодным" способом без применения пайки, сварки и других работ, связанных с применением открытого огня и высоких температур.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176. При ремонтных работах во взрывоопасных зонах запрещается устанавливать соединительные и </w:t>
      </w:r>
      <w:proofErr w:type="spellStart"/>
      <w:r w:rsidRPr="00177A91">
        <w:t>ответвительные</w:t>
      </w:r>
      <w:proofErr w:type="spellEnd"/>
      <w:r w:rsidRPr="00177A91">
        <w:t xml:space="preserve"> кабельные муфты.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177. Работодателем должен быть утвержден перечень газоопасных работ, выполняемых по нарядам-допускам.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178. Газоопасные работы следует производить в дневное время, за исключением аварийных случаев.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179. При организации и выполнении газоопасных работ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направлять на газоопасные работы работников, заявивших о недомогании или плохом самочувствии;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при спуске в колодцы применять открытый огонь, свечные или ламповые электрические фонари;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работать в обуви, подбитой стальными гвоздями, со стальными накладками ("подковками");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работать инструментом, вызывающим при ударе искрообразование;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использовать неисправные или непроверенные СИЗ.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180. Газоопасные работы разрешается производить только после выполнения всех подготовительных мероприятий, предусмотренных нарядом-допуском.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181. В исключительных случаях (предупреждение аварии, устранение угрозы жизни работников, ликвидация последствий аварий и стихийных бедствий) газоопасные работы могут быть начаты без оформления наряда-допуска под руководством работника, назначенного работодателем ответственным за проведение газоопасных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Если указанные работы выполняются более суток - должен быть оформлен наряд-допуск.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182. Опасные зоны мест проведения газоопасных работ должны быть обозначены знаками безопасности "</w:t>
      </w:r>
      <w:proofErr w:type="spellStart"/>
      <w:r w:rsidRPr="00177A91">
        <w:t>Газоопасно</w:t>
      </w:r>
      <w:proofErr w:type="spellEnd"/>
      <w:r w:rsidRPr="00177A91">
        <w:t>", "Проезд запрещен" и ограждены сигнальными ограждениями.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183. Перед началом огневых работ на территории резервуарного парка следует проверить плотность закрытия крышек колодцев канализации, наличие слоя песка на этих крышках, герметичность фланцевых соединений, очистить место работ от горючих материалов в радиусе 20 м, прекратить сливо-наливные операции в резервуарах, находящихся в одном обваловании с ремонтируемым, а также ближе 40 м от ремонтируемого резервуара.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184. На действующих комбинированных блочных установках разрешается проведение огневых работ на отдельном блоке (системе) при условии, что ремонтируемый блок (система) полностью </w:t>
      </w:r>
      <w:proofErr w:type="spellStart"/>
      <w:r w:rsidRPr="00177A91">
        <w:t>отглушен</w:t>
      </w:r>
      <w:proofErr w:type="spellEnd"/>
      <w:r w:rsidRPr="00177A91">
        <w:t xml:space="preserve"> от действующих трубопроводов, аппаратов, агрегатов и приняты меры, обеспечивающие безопасность на действующем и ремонтируемом блоках (системах).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185. При проведении огневых работ запрещается использование спецодежды со следами масла, бензина, керосина и других </w:t>
      </w:r>
      <w:proofErr w:type="spellStart"/>
      <w:r w:rsidRPr="00177A91">
        <w:t>легковопламеняющихся</w:t>
      </w:r>
      <w:proofErr w:type="spellEnd"/>
      <w:r w:rsidRPr="00177A91">
        <w:t xml:space="preserve"> и горючих жидкостей.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186. Огневые работы должны проводиться в дневное время. В аварийных случаях с разрешения работодателя огневые работы допускается проводить в темное время суток. В этом случае место проведения работ должно быть освещено.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187. При проведении огневых работ внутри резервуаров люки (лазы) должны быть полностью открыты.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188. Запрещается совмещение огневых работ внутри резервуаров с другими видами ремонтных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189. При выполнении работ внутри резервуара снаружи должны находиться наблюдающие (не менее двух работников) для оказания, в случае необходимости, экстренной помощи работающим внутри резервуара.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XVIII. Требования охраны труда, предъявляемые</w:t>
      </w:r>
    </w:p>
    <w:p w:rsidR="00F613BA" w:rsidRPr="00177A91" w:rsidRDefault="00F613BA" w:rsidP="00F613BA">
      <w:pPr>
        <w:pStyle w:val="ConsPlusTitle"/>
        <w:jc w:val="center"/>
      </w:pPr>
      <w:r w:rsidRPr="00177A91">
        <w:t>к транспортировке и хранению исходных материалов,</w:t>
      </w:r>
    </w:p>
    <w:p w:rsidR="00F613BA" w:rsidRPr="00177A91" w:rsidRDefault="00F613BA" w:rsidP="00F613BA">
      <w:pPr>
        <w:pStyle w:val="ConsPlusTitle"/>
        <w:jc w:val="center"/>
      </w:pPr>
      <w:r w:rsidRPr="00177A91">
        <w:t>заготовок, полуфабрикатов, готовой продукции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и отходов производства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190. При транспортировке и хранении исходных материалов, заготовок, полуфабрикатов, готовой продукции и отходов производства следует руководствоваться требованиями охраны труда при погрузочно-разгрузочных работах и размещении грузов.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191. Хранение горючих нефтепродуктов в таре и дизтоплива допускается в одноэтажных подземных сооружениях.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хранении на закрытом складе легковоспламеняющихся нефтепродуктов не допускается хранение других веществ, которые могут образовывать с ними взрывоопасные смеси.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192. Бывшие в употреблении и загрязненные нефтепродуктами порожние металлические бочки следует хранить на открытых площадках в штабелях с количеством порожних бочек по высоте не более четырех.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193. Во избежание раскатывания бочек, установленных на стеллажах и транспортных средствах, крайние бочки каждого ряда должны быть укреплены подкладками.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194. Скатывание и накатывание бочек по накатам должны производить двое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Находиться между накатами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195. При перекатывании бочек по ровной поверхности работники должны находиться позади бочек.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196. Укладка бочек, заполненных нефтепродуктами с температурой вспышки паров 28 °C и ниже, допускается только в один ряд, укладка бочек с другими нефтепродуктами - не более чем в два ряда.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197. Бочки с нефтепродуктами следует укладывать пробками вверх. На пробки металлической тары должны быть установлены прокладки. Открывать и закрывать пробки необходимо с помощью специальных ключей.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Применять молотки и зубила для открывания пробок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198. В тарных хранилищах запрещается переливать и затаривать нефтепродукты в мелкую тару, а также хранить укупорочный материал, порожнюю тару и другие предметы.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199. Легковоспламеняющиеся нефтепродукты допускается хранить на тарных складах в металлической таре.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200. На участках отпуска нефтепродуктов должен быть предусмотрен запас песка и средств для ликвидации случайных разливов нефтепродуктов и зачистки загрязненных мест.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201. При наличии течи из тары или разлива нефтепродукта эксплуатация склада должна быть приостановлена до полной уборки нефтепродукта и снижения загазованности воздуха до уровня, не превышающего ПДК, и 20% процентов нижнего концентрационного предела распространения пламени.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Неисправная тара должна быть освобождена от нефтепродукта и пропарена.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202. Помещения </w:t>
      </w:r>
      <w:proofErr w:type="spellStart"/>
      <w:r w:rsidRPr="00177A91">
        <w:t>хлораторных</w:t>
      </w:r>
      <w:proofErr w:type="spellEnd"/>
      <w:r w:rsidRPr="00177A91">
        <w:t xml:space="preserve"> установок, а также склады для хранения хлорной извести и баллонов с хлором должны быть оборудованы искусственной вытяжной вентиляцией с шестикратным или двенадцатикратным (при авариях) воздухообменом.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203. Для хранения проб нефтепродуктов, легковоспламеняющихся растворителей и реактивов должно быть выделено специальное помещение, оборудованное 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Допускается хранение проб в металлических ящиках в обособленных помещениях с естественной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204. Бутыли с агрессивными жидкостями должны быть прочно и плотно закупорены и снабжены бирками с указанием содержимого и его концентрации. Запрещается переносить бутыли с агрессивными жидкостями без укупорки.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205. Запрещается размещать бутыли с агрессивными жидкостями в проходах и в местах общего пользования.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206. Складское хранение в одном помещении баллонов с кислородом и горючими газами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организации хранения заполненных баллонов на открытых площадках баллоны должны быть защищены от воздействия солнечных лучей и атмосферных осадков.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207. Помещения для </w:t>
      </w:r>
      <w:proofErr w:type="spellStart"/>
      <w:r w:rsidRPr="00177A91">
        <w:t>КИПиА</w:t>
      </w:r>
      <w:proofErr w:type="spellEnd"/>
      <w:r w:rsidRPr="00177A91">
        <w:t xml:space="preserve"> должны иметь приток воздуха от вентиляционных систем для предотвращения попадания в помещения взрывоопасных паров и газов.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Воздух, подаваемый на приборы контроля и автоматики, должен быть осушен.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208. Швартовка судов к морским причалам для погрузки-выгрузки и бункеровки допускается при скорости прижимного ветра не более 7,4 м/с и отжимного - не более 10 м/с.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209.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выполнять сливоналивные операции на морских и речных причалах при грозе и скорости ветра 15 м/с и более;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производить погрузку-выгрузку нефтепродуктов в таре башенными, портальными кранами и перегрузочными мостами при скорости ветра 12,5 м/с и более, остальными кранами - при скорости ветра 15 м/с и более.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210. Перемещение и кантование бочек (барабанов) с селективными растворителями должно производиться плавно, без рывков во избежание разрушения бочек и ожогов растворителем.</w:t>
      </w:r>
    </w:p>
    <w:p w:rsidR="00F613BA" w:rsidRPr="00177A91" w:rsidRDefault="00F613BA" w:rsidP="00F613BA">
      <w:pPr>
        <w:pStyle w:val="ConsPlusNormal"/>
        <w:jc w:val="both"/>
      </w:pPr>
    </w:p>
    <w:p w:rsidR="00F613BA" w:rsidRDefault="00F613BA" w:rsidP="00F613BA">
      <w:pPr>
        <w:pStyle w:val="ConsPlusNormal"/>
        <w:jc w:val="both"/>
        <w:sectPr w:rsidR="00F613BA">
          <w:pgSz w:w="11906" w:h="16838"/>
          <w:pgMar w:top="1440" w:right="566" w:bottom="1440" w:left="1133" w:header="0" w:footer="0" w:gutter="0"/>
          <w:cols w:space="720"/>
          <w:noEndnote/>
        </w:sectPr>
      </w:pPr>
      <w:bookmarkStart w:id="1" w:name="_GoBack"/>
      <w:bookmarkEnd w:id="1"/>
    </w:p>
    <w:p w:rsidR="00F613BA" w:rsidRPr="00177A91" w:rsidRDefault="00F613BA" w:rsidP="00F613BA">
      <w:pPr>
        <w:pStyle w:val="ConsPlusNormal"/>
        <w:jc w:val="right"/>
        <w:outlineLvl w:val="1"/>
      </w:pPr>
      <w:r w:rsidRPr="00177A91">
        <w:t>Приложение</w:t>
      </w:r>
    </w:p>
    <w:p w:rsidR="00F613BA" w:rsidRPr="00177A91" w:rsidRDefault="00F613BA" w:rsidP="00F613BA">
      <w:pPr>
        <w:pStyle w:val="ConsPlusNormal"/>
        <w:jc w:val="right"/>
      </w:pPr>
      <w:r w:rsidRPr="00177A91">
        <w:t>к Правилам по охране труда</w:t>
      </w:r>
    </w:p>
    <w:p w:rsidR="00F613BA" w:rsidRPr="00177A91" w:rsidRDefault="00F613BA" w:rsidP="00F613BA">
      <w:pPr>
        <w:pStyle w:val="ConsPlusNormal"/>
        <w:jc w:val="right"/>
      </w:pPr>
      <w:r w:rsidRPr="00177A91">
        <w:t>при хранении, транспортировании</w:t>
      </w:r>
    </w:p>
    <w:p w:rsidR="00F613BA" w:rsidRPr="00177A91" w:rsidRDefault="00F613BA" w:rsidP="00F613BA">
      <w:pPr>
        <w:pStyle w:val="ConsPlusNormal"/>
        <w:jc w:val="right"/>
      </w:pPr>
      <w:r w:rsidRPr="00177A91">
        <w:t>и реализации нефтепродуктов,</w:t>
      </w:r>
    </w:p>
    <w:p w:rsidR="00F613BA" w:rsidRPr="00177A91" w:rsidRDefault="00F613BA" w:rsidP="00F613BA">
      <w:pPr>
        <w:pStyle w:val="ConsPlusNormal"/>
        <w:jc w:val="right"/>
      </w:pPr>
      <w:r w:rsidRPr="00177A91">
        <w:t>утвержденным приказом</w:t>
      </w:r>
    </w:p>
    <w:p w:rsidR="00F613BA" w:rsidRPr="00177A91" w:rsidRDefault="00F613BA" w:rsidP="00F613BA">
      <w:pPr>
        <w:pStyle w:val="ConsPlusNormal"/>
        <w:jc w:val="right"/>
      </w:pPr>
      <w:r w:rsidRPr="00177A91">
        <w:t>Минтруда России</w:t>
      </w:r>
    </w:p>
    <w:p w:rsidR="00F613BA" w:rsidRPr="00177A91" w:rsidRDefault="00F613BA" w:rsidP="00F613BA">
      <w:pPr>
        <w:pStyle w:val="ConsPlusNormal"/>
        <w:jc w:val="right"/>
      </w:pPr>
      <w:r w:rsidRPr="00177A91">
        <w:t>от 16 декабря 2020 г. № 915н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jc w:val="right"/>
      </w:pPr>
      <w:r w:rsidRPr="00177A91">
        <w:t>Рекомендуемый образец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bookmarkStart w:id="2" w:name="Par515"/>
      <w:bookmarkEnd w:id="2"/>
      <w:r w:rsidRPr="00177A91">
        <w:t xml:space="preserve">                            НАРЯД-ДОПУСК № 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НА ПРОИЗВОДСТВО РАБОТ С ПОВЫШЕННОЙ ОПАСНОСТЬЮ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(наименование организации)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   1. Наряд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1.1. Производителю работ 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</w:t>
      </w:r>
      <w:proofErr w:type="gramStart"/>
      <w:r w:rsidRPr="00177A91">
        <w:t>(должность, наименование подразделения,</w:t>
      </w:r>
      <w:proofErr w:type="gramEnd"/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          фамилия и инициалы)</w:t>
      </w:r>
    </w:p>
    <w:p w:rsidR="00F613BA" w:rsidRPr="00177A91" w:rsidRDefault="00F613BA" w:rsidP="00F613BA">
      <w:pPr>
        <w:pStyle w:val="ConsPlusNonformat"/>
        <w:jc w:val="both"/>
      </w:pPr>
      <w:r w:rsidRPr="00177A91">
        <w:t>с бригадой в составе ___ человек поручается произвести следующие работы: 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(содержание, характеристика, место производства и объем работ)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1.2.  При  подготовке  и  производстве  работ  обеспечить  следующие   меры</w:t>
      </w:r>
    </w:p>
    <w:p w:rsidR="00F613BA" w:rsidRPr="00177A91" w:rsidRDefault="00F613BA" w:rsidP="00F613BA">
      <w:pPr>
        <w:pStyle w:val="ConsPlusNonformat"/>
        <w:jc w:val="both"/>
      </w:pPr>
      <w:r w:rsidRPr="00177A91">
        <w:t>безопасности: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1.3. Начать работы:    в ____ час</w:t>
      </w:r>
      <w:proofErr w:type="gramStart"/>
      <w:r w:rsidRPr="00177A91">
        <w:t>.</w:t>
      </w:r>
      <w:proofErr w:type="gramEnd"/>
      <w:r w:rsidRPr="00177A91">
        <w:t xml:space="preserve"> ____ </w:t>
      </w:r>
      <w:proofErr w:type="gramStart"/>
      <w:r w:rsidRPr="00177A91">
        <w:t>м</w:t>
      </w:r>
      <w:proofErr w:type="gramEnd"/>
      <w:r w:rsidRPr="00177A91">
        <w:t>ин.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>1.4. Окончить работы:  в ____ час</w:t>
      </w:r>
      <w:proofErr w:type="gramStart"/>
      <w:r w:rsidRPr="00177A91">
        <w:t>.</w:t>
      </w:r>
      <w:proofErr w:type="gramEnd"/>
      <w:r w:rsidRPr="00177A91">
        <w:t xml:space="preserve"> ____ </w:t>
      </w:r>
      <w:proofErr w:type="gramStart"/>
      <w:r w:rsidRPr="00177A91">
        <w:t>м</w:t>
      </w:r>
      <w:proofErr w:type="gramEnd"/>
      <w:r w:rsidRPr="00177A91">
        <w:t>ин.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>1.5. Наряд выдал руководитель работ 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(наименование должности, фамилия и инициалы, подпись)</w:t>
      </w:r>
    </w:p>
    <w:p w:rsidR="00F613BA" w:rsidRPr="00177A91" w:rsidRDefault="00F613BA" w:rsidP="00F613BA">
      <w:pPr>
        <w:pStyle w:val="ConsPlusNonformat"/>
        <w:jc w:val="both"/>
      </w:pPr>
      <w:r w:rsidRPr="00177A91">
        <w:t>1.6. С условиями производства работ ознакомлен, наряд-допуск получил: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Производитель работ ___________ "__" _________ 20__ г. 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(подпись)                         (фамилия и инициалы)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   2. Допуск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2.1. Инструктаж по охране труда 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</w:t>
      </w:r>
      <w:proofErr w:type="gramStart"/>
      <w:r w:rsidRPr="00177A91">
        <w:t>(указать краткое содержание инструктажа: меры безопасности</w:t>
      </w:r>
      <w:proofErr w:type="gramEnd"/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при выполнении предстоящих работ/наименования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или номера инструкций, программ)</w:t>
      </w:r>
    </w:p>
    <w:p w:rsidR="00F613BA" w:rsidRPr="00177A91" w:rsidRDefault="00F613BA" w:rsidP="00F613BA">
      <w:pPr>
        <w:pStyle w:val="ConsPlusNonformat"/>
        <w:jc w:val="both"/>
      </w:pPr>
      <w:r w:rsidRPr="00177A91">
        <w:t>проведен бригаде в составе _____ человек, в том числе:</w:t>
      </w:r>
    </w:p>
    <w:p w:rsidR="00F613BA" w:rsidRPr="00177A91" w:rsidRDefault="00F613BA" w:rsidP="00F613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040"/>
        <w:gridCol w:w="1587"/>
        <w:gridCol w:w="2494"/>
        <w:gridCol w:w="2438"/>
      </w:tblGrid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Фамилия, инициалы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Профессия (должность)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лица, получившего инструктаж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лица, проводившего инструктаж</w:t>
            </w:r>
          </w:p>
        </w:tc>
      </w:tr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</w:tbl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2.2.   Мероприятия,   обеспечивающие   безопасность   производства   работ,</w:t>
      </w:r>
    </w:p>
    <w:p w:rsidR="00F613BA" w:rsidRPr="00177A91" w:rsidRDefault="00F613BA" w:rsidP="00F613BA">
      <w:pPr>
        <w:pStyle w:val="ConsPlusNonformat"/>
        <w:jc w:val="both"/>
      </w:pPr>
      <w:r w:rsidRPr="00177A91">
        <w:t>выполнены.  Производитель  работ  и  члены  бригады  с особенностями  работ</w:t>
      </w:r>
    </w:p>
    <w:p w:rsidR="00F613BA" w:rsidRPr="00177A91" w:rsidRDefault="00F613BA" w:rsidP="00F613BA">
      <w:pPr>
        <w:pStyle w:val="ConsPlusNonformat"/>
        <w:jc w:val="both"/>
      </w:pPr>
      <w:r w:rsidRPr="00177A91">
        <w:t>ознакомлены. Объект подготовлен к производству работ.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Допускающий к работе       ___________ "__" 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2.3. С условиями работ ознакомлен и наряд-допуск получил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Производитель работ  ___________ "__" 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2.4. Подготовку рабочего места проверил. Разрешаю приступить к производству</w:t>
      </w:r>
    </w:p>
    <w:p w:rsidR="00F613BA" w:rsidRPr="00177A91" w:rsidRDefault="00F613BA" w:rsidP="00F613BA">
      <w:pPr>
        <w:pStyle w:val="ConsPlusNonformat"/>
        <w:jc w:val="both"/>
      </w:pPr>
      <w:r w:rsidRPr="00177A91">
        <w:t>работ.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Руководитель работ  ___________ "__" 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3. Оформление ежедневного допуска к производству работ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3.1.</w:t>
      </w:r>
    </w:p>
    <w:p w:rsidR="00F613BA" w:rsidRPr="00177A91" w:rsidRDefault="00F613BA" w:rsidP="00F613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587"/>
        <w:gridCol w:w="1530"/>
        <w:gridCol w:w="1474"/>
        <w:gridCol w:w="1530"/>
        <w:gridCol w:w="1587"/>
      </w:tblGrid>
      <w:tr w:rsidR="00F613BA" w:rsidRPr="00177A91" w:rsidTr="00762594"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Оформление начала производства работ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Оформление окончания работ</w:t>
            </w:r>
          </w:p>
        </w:tc>
      </w:tr>
      <w:tr w:rsidR="00F613BA" w:rsidRPr="00177A91" w:rsidTr="00762594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Начало работ (дата, время)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Окончание работ (дата,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производителя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допускающего</w:t>
            </w:r>
          </w:p>
        </w:tc>
      </w:tr>
      <w:tr w:rsidR="00F613BA" w:rsidRPr="00177A91" w:rsidTr="00762594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  <w:tr w:rsidR="00F613BA" w:rsidRPr="00177A91" w:rsidTr="00762594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</w:tbl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3.2. Изменения в составе исполнителей работ</w:t>
      </w:r>
    </w:p>
    <w:p w:rsidR="00F613BA" w:rsidRPr="00177A91" w:rsidRDefault="00F613BA" w:rsidP="00F613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1"/>
        <w:gridCol w:w="3118"/>
      </w:tblGrid>
      <w:tr w:rsidR="00F613BA" w:rsidRPr="00177A91" w:rsidTr="007625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Дата,</w:t>
            </w:r>
          </w:p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Введен в состав исполнителей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Выведен из состава исполнителей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Фамилия, инициалы</w:t>
            </w:r>
          </w:p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и подпись лица, разрешившего произвести изменения в составе исполнителей работ</w:t>
            </w:r>
          </w:p>
        </w:tc>
      </w:tr>
      <w:tr w:rsidR="00F613BA" w:rsidRPr="00177A91" w:rsidTr="007625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</w:tbl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3.3. Работы завершены, рабочие места убраны, работники с места производства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работ </w:t>
      </w:r>
      <w:proofErr w:type="gramStart"/>
      <w:r w:rsidRPr="00177A91">
        <w:t>выведены</w:t>
      </w:r>
      <w:proofErr w:type="gramEnd"/>
      <w:r w:rsidRPr="00177A91">
        <w:t>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Наряд-допуск закрыт в ____ час. ____ мин. "__" ______________ 20__ г.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Производитель работ         _____________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Руководитель работ          _____________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(подпись)</w:t>
      </w:r>
    </w:p>
    <w:p w:rsidR="00F613BA" w:rsidRPr="00177A91" w:rsidRDefault="00F613BA" w:rsidP="00F613BA">
      <w:pPr>
        <w:pStyle w:val="ConsPlusNormal"/>
        <w:jc w:val="both"/>
      </w:pPr>
    </w:p>
    <w:sectPr w:rsidR="00F613BA" w:rsidRPr="00177A9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5E" w:rsidRDefault="0032695E">
      <w:pPr>
        <w:spacing w:after="0" w:line="240" w:lineRule="auto"/>
      </w:pPr>
      <w:r>
        <w:separator/>
      </w:r>
    </w:p>
  </w:endnote>
  <w:endnote w:type="continuationSeparator" w:id="0">
    <w:p w:rsidR="0032695E" w:rsidRDefault="0032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7" w:rsidRDefault="007675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5E" w:rsidRDefault="0032695E">
      <w:pPr>
        <w:spacing w:after="0" w:line="240" w:lineRule="auto"/>
      </w:pPr>
      <w:r>
        <w:separator/>
      </w:r>
    </w:p>
  </w:footnote>
  <w:footnote w:type="continuationSeparator" w:id="0">
    <w:p w:rsidR="0032695E" w:rsidRDefault="0032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CB" w:rsidRDefault="009C0BCB">
    <w:pPr>
      <w:pStyle w:val="a6"/>
    </w:pPr>
    <w:r>
      <w:rPr>
        <w:noProof/>
      </w:rPr>
      <w:drawing>
        <wp:inline distT="0" distB="0" distL="0" distR="0">
          <wp:extent cx="1562100" cy="546012"/>
          <wp:effectExtent l="0" t="0" r="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547" cy="54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7" w:rsidRDefault="007675D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BA"/>
    <w:rsid w:val="002F05C6"/>
    <w:rsid w:val="0032695E"/>
    <w:rsid w:val="00677461"/>
    <w:rsid w:val="007675D7"/>
    <w:rsid w:val="009C0BCB"/>
    <w:rsid w:val="00BB6C83"/>
    <w:rsid w:val="00C6466B"/>
    <w:rsid w:val="00F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F613B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C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BC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C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BC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F613B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C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BC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C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B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9788</Words>
  <Characters>55798</Characters>
  <Application>Microsoft Office Word</Application>
  <DocSecurity>0</DocSecurity>
  <Lines>464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Зарегистрировано в Минюсте России 30 декабря 2020 г. № 61968</vt:lpstr>
      <vt:lpstr>Приложение</vt:lpstr>
      <vt:lpstr>    I. Общие положения</vt:lpstr>
      <vt:lpstr>    II. Требования охраны труда при организации</vt:lpstr>
      <vt:lpstr>    III. Требования охраны труда, предъявляемые</vt:lpstr>
      <vt:lpstr>    IV. Требования охраны труда при осуществлении</vt:lpstr>
      <vt:lpstr>    V. Требования охраны труда при эксплуатации</vt:lpstr>
      <vt:lpstr>    VI. Требования охраны труда при эксплуатации</vt:lpstr>
      <vt:lpstr>    VII. Требования охраны труда при эксплуатации</vt:lpstr>
      <vt:lpstr>    VIII. Требования охраны труда при эксплуатации эстакад</vt:lpstr>
      <vt:lpstr>    IX. Требования охраны труда при розливе</vt:lpstr>
      <vt:lpstr>    X. Требования охраны труда при эксплуатации</vt:lpstr>
      <vt:lpstr>    XI. Требования охраны труда при организации и проведении</vt:lpstr>
      <vt:lpstr>    XII. Требования охраны труда при эксплуатации котельных</vt:lpstr>
      <vt:lpstr>    XIII. Требования охраны труда при эксплуатации установок</vt:lpstr>
      <vt:lpstr>    XIV. Требования охраны труда при работе с нефтепродуктами</vt:lpstr>
      <vt:lpstr>    XV. Требования охраны труда при обеспечении молниезащиты</vt:lpstr>
      <vt:lpstr>    XVI. Требования охраны труда при защите</vt:lpstr>
      <vt:lpstr>    XVII. Требования охраны труда при проведении технического</vt:lpstr>
      <vt:lpstr>    XVIII. Требования охраны труда, предъявляемые</vt:lpstr>
      <vt:lpstr>    Приложение</vt:lpstr>
    </vt:vector>
  </TitlesOfParts>
  <Company>SPecialiST RePack</Company>
  <LinksUpToDate>false</LinksUpToDate>
  <CharactersWithSpaces>65456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офис -Т</cp:lastModifiedBy>
  <cp:revision>3</cp:revision>
  <dcterms:created xsi:type="dcterms:W3CDTF">2021-01-21T07:01:00Z</dcterms:created>
  <dcterms:modified xsi:type="dcterms:W3CDTF">2021-01-21T07:44:00Z</dcterms:modified>
</cp:coreProperties>
</file>