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C7" w:rsidRDefault="004248C7" w:rsidP="002E3527">
      <w:pPr>
        <w:autoSpaceDE w:val="0"/>
        <w:autoSpaceDN w:val="0"/>
        <w:adjustRightInd w:val="0"/>
        <w:spacing w:after="0" w:line="240" w:lineRule="auto"/>
        <w:jc w:val="center"/>
        <w:rPr>
          <w:color w:val="1F497D" w:themeColor="text2"/>
        </w:rPr>
      </w:pPr>
    </w:p>
    <w:p w:rsidR="004248C7" w:rsidRDefault="004248C7" w:rsidP="002E3527">
      <w:pPr>
        <w:autoSpaceDE w:val="0"/>
        <w:autoSpaceDN w:val="0"/>
        <w:adjustRightInd w:val="0"/>
        <w:spacing w:after="0" w:line="240" w:lineRule="auto"/>
        <w:jc w:val="center"/>
        <w:rPr>
          <w:color w:val="1F497D" w:themeColor="text2"/>
        </w:rPr>
      </w:pPr>
    </w:p>
    <w:p w:rsidR="002E3527" w:rsidRPr="002E3527" w:rsidRDefault="002E3527" w:rsidP="002E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E352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Прейскурант цен</w:t>
      </w:r>
    </w:p>
    <w:p w:rsidR="002E3527" w:rsidRPr="002E3527" w:rsidRDefault="002E3527" w:rsidP="002E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3527">
        <w:rPr>
          <w:rFonts w:ascii="Times New Roman" w:hAnsi="Times New Roman" w:cs="Times New Roman"/>
          <w:color w:val="000000"/>
          <w:sz w:val="32"/>
          <w:szCs w:val="32"/>
        </w:rPr>
        <w:t>(периодический и предварительный медицинский осмотр)</w:t>
      </w:r>
    </w:p>
    <w:p w:rsidR="002E3527" w:rsidRPr="002E3527" w:rsidRDefault="002E3527" w:rsidP="002E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E352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Список врачей и анализов для проведения медосмотров работников, </w:t>
      </w:r>
      <w:proofErr w:type="gramStart"/>
      <w:r w:rsidRPr="002E352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согласно Приказа</w:t>
      </w:r>
      <w:proofErr w:type="gramEnd"/>
      <w:r w:rsidRPr="002E352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E352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Минздравсоцразвития</w:t>
      </w:r>
      <w:proofErr w:type="spellEnd"/>
      <w:r w:rsidRPr="002E352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РФ от 12 апреля 2011 г. N 302н: </w:t>
      </w:r>
    </w:p>
    <w:p w:rsidR="002E3527" w:rsidRPr="002E3527" w:rsidRDefault="002E3527" w:rsidP="002E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3527">
        <w:rPr>
          <w:rFonts w:ascii="Times New Roman" w:hAnsi="Times New Roman" w:cs="Times New Roman"/>
          <w:color w:val="000000"/>
          <w:sz w:val="20"/>
          <w:szCs w:val="20"/>
        </w:rPr>
        <w:t>«Об утверждении перечней вредных и (или) опасных факторов работ, при выполнении которых проводятся обязательные предварительные и периодические медицинские осмотры (обследования),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</w:t>
      </w:r>
      <w:proofErr w:type="gramStart"/>
      <w:r w:rsidRPr="002E3527">
        <w:rPr>
          <w:rFonts w:ascii="Times New Roman" w:hAnsi="Times New Roman" w:cs="Times New Roman"/>
          <w:color w:val="000000"/>
          <w:sz w:val="20"/>
          <w:szCs w:val="20"/>
        </w:rPr>
        <w:t xml:space="preserve">.» </w:t>
      </w:r>
      <w:proofErr w:type="gramEnd"/>
    </w:p>
    <w:p w:rsidR="002E3527" w:rsidRDefault="002E3527" w:rsidP="002E35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80035" w:rsidRDefault="002E3527" w:rsidP="002E3527">
      <w:pPr>
        <w:pStyle w:val="Default"/>
      </w:pPr>
      <w:r w:rsidRPr="002E3527">
        <w:rPr>
          <w:rFonts w:ascii="Times New Roman" w:hAnsi="Times New Roman" w:cs="Times New Roman"/>
          <w:sz w:val="22"/>
          <w:szCs w:val="22"/>
        </w:rPr>
        <w:t>При проведении предварительных и периодических осмотров всем обследуемым в обязательном порядке проводятся следующие обследования:</w:t>
      </w:r>
    </w:p>
    <w:tbl>
      <w:tblPr>
        <w:tblW w:w="7961" w:type="dxa"/>
        <w:tblInd w:w="227" w:type="dxa"/>
        <w:tblBorders>
          <w:top w:val="nil"/>
          <w:left w:val="nil"/>
          <w:bottom w:val="nil"/>
          <w:right w:val="nil"/>
        </w:tblBorders>
        <w:shd w:val="clear" w:color="auto" w:fill="C6D9F1" w:themeFill="text2" w:themeFillTint="33"/>
        <w:tblLayout w:type="fixed"/>
        <w:tblLook w:val="0020" w:firstRow="1" w:lastRow="0" w:firstColumn="0" w:lastColumn="0" w:noHBand="0" w:noVBand="0"/>
      </w:tblPr>
      <w:tblGrid>
        <w:gridCol w:w="626"/>
        <w:gridCol w:w="4399"/>
        <w:gridCol w:w="243"/>
        <w:gridCol w:w="2693"/>
      </w:tblGrid>
      <w:tr w:rsidR="00880035" w:rsidTr="00065ECF">
        <w:trPr>
          <w:trHeight w:val="12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80035" w:rsidRDefault="00880035" w:rsidP="0088003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Перечень обязательных обследований</w:t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0035" w:rsidRDefault="0088003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0035" w:rsidRPr="00880035" w:rsidRDefault="00880035" w:rsidP="00974270">
            <w:pPr>
              <w:pStyle w:val="Default"/>
              <w:rPr>
                <w:sz w:val="22"/>
                <w:szCs w:val="22"/>
              </w:rPr>
            </w:pPr>
            <w:r w:rsidRPr="00880035">
              <w:rPr>
                <w:b/>
                <w:bCs/>
                <w:sz w:val="22"/>
                <w:szCs w:val="22"/>
              </w:rPr>
              <w:t xml:space="preserve">Цена на 1 чел </w:t>
            </w:r>
          </w:p>
        </w:tc>
      </w:tr>
      <w:tr w:rsidR="00065ECF" w:rsidTr="00065ECF">
        <w:trPr>
          <w:trHeight w:val="1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ВОП (за терапевта) (осмотр, заключение)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психиатр (заключение)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Врач-нарколог (заключение)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065ECF" w:rsidTr="00065ECF">
        <w:trPr>
          <w:trHeight w:val="2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 (гемоглобин, цветной показатель, эритроциты, лейкоциты, лейкоцитарная формула, СОЭ, тромбоциты)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193103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19310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31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7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Электрокардиография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193103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65E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флюорография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65ECF" w:rsidRPr="00065ECF" w:rsidTr="00065ECF">
        <w:trPr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9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Биохимический скрининг (определение холестерина и глюкозы в крови)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65ECF" w:rsidTr="00065ECF">
        <w:trPr>
          <w:trHeight w:val="1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880035" w:rsidRDefault="00065EC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оформление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ECF" w:rsidRDefault="00065ECF" w:rsidP="008800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880035" w:rsidRPr="00880035" w:rsidRDefault="00880035" w:rsidP="0088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35"/>
        <w:gridCol w:w="1736"/>
      </w:tblGrid>
      <w:tr w:rsidR="00880035" w:rsidRPr="00880035" w:rsidTr="00065ECF">
        <w:trPr>
          <w:trHeight w:val="107"/>
        </w:trPr>
        <w:tc>
          <w:tcPr>
            <w:tcW w:w="7938" w:type="dxa"/>
            <w:gridSpan w:val="3"/>
            <w:shd w:val="clear" w:color="auto" w:fill="DBE5F1" w:themeFill="accent1" w:themeFillTint="33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DBE5F1" w:themeFill="accent1" w:themeFillTint="33"/>
              </w:rPr>
              <w:t>Кроме того не реже 1 раза в год все женщины осматриваются:</w:t>
            </w:r>
            <w:r w:rsidRPr="008800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880035" w:rsidRPr="00880035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5635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Врач-гинеколог (заключение) </w:t>
            </w:r>
          </w:p>
        </w:tc>
        <w:tc>
          <w:tcPr>
            <w:tcW w:w="1736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</w:tr>
      <w:tr w:rsidR="00880035" w:rsidRPr="00880035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5635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бактериологического (на флору) мазка гинекологического </w:t>
            </w:r>
          </w:p>
        </w:tc>
        <w:tc>
          <w:tcPr>
            <w:tcW w:w="1736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</w:tr>
      <w:tr w:rsidR="00880035" w:rsidRPr="00880035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5635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</w:t>
            </w:r>
            <w:proofErr w:type="gramStart"/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цитологического</w:t>
            </w:r>
            <w:proofErr w:type="gramEnd"/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 атипичные клетки) </w:t>
            </w:r>
          </w:p>
        </w:tc>
        <w:tc>
          <w:tcPr>
            <w:tcW w:w="1736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</w:t>
            </w:r>
          </w:p>
        </w:tc>
      </w:tr>
      <w:tr w:rsidR="00880035" w:rsidRPr="00880035" w:rsidTr="00065ECF">
        <w:trPr>
          <w:trHeight w:val="107"/>
        </w:trPr>
        <w:tc>
          <w:tcPr>
            <w:tcW w:w="7938" w:type="dxa"/>
            <w:gridSpan w:val="3"/>
            <w:shd w:val="clear" w:color="auto" w:fill="DBE5F1" w:themeFill="accent1" w:themeFillTint="33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Женщины в возрасте старше 40 лет проходят 1 раз в 2 года </w:t>
            </w:r>
          </w:p>
        </w:tc>
      </w:tr>
      <w:tr w:rsidR="00880035" w:rsidRPr="00880035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800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5635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Функциональное исследование молочных желез </w:t>
            </w:r>
          </w:p>
        </w:tc>
        <w:tc>
          <w:tcPr>
            <w:tcW w:w="1736" w:type="dxa"/>
          </w:tcPr>
          <w:p w:rsidR="00880035" w:rsidRPr="00880035" w:rsidRDefault="00880035" w:rsidP="0088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 </w:t>
            </w:r>
          </w:p>
        </w:tc>
      </w:tr>
    </w:tbl>
    <w:p w:rsidR="00065ECF" w:rsidRPr="00065ECF" w:rsidRDefault="00065ECF" w:rsidP="0006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5ECF" w:rsidRPr="00065ECF" w:rsidRDefault="00065ECF" w:rsidP="00065ECF">
      <w:pPr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65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5EC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Дополнительные специалисты определяются, для каждой профессии индивидуально, согласно приказу № 302 Приказа </w:t>
      </w:r>
      <w:proofErr w:type="spellStart"/>
      <w:r w:rsidRPr="00065ECF">
        <w:rPr>
          <w:rFonts w:ascii="Times New Roman" w:hAnsi="Times New Roman" w:cs="Times New Roman"/>
          <w:b/>
          <w:color w:val="000000"/>
          <w:sz w:val="23"/>
          <w:szCs w:val="23"/>
        </w:rPr>
        <w:t>Минздравсоцразвития</w:t>
      </w:r>
      <w:proofErr w:type="spellEnd"/>
      <w:r w:rsidRPr="00065EC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РФ от 12 апреля 2011 г.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01"/>
        <w:gridCol w:w="1770"/>
      </w:tblGrid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Врач-невролог (осмотр, заключение)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ВОП (за офтальмолога) (осмотр, заключение)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ВОП (за </w:t>
            </w: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отолоринголога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(осмотр, заключение)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</w:t>
            </w: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дерматовенеролог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(осмотр, заключение)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Врач-хирург (осмотр, заключение)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стоматолог (заключение)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65ECF" w:rsidRPr="00065ECF" w:rsidTr="00065ECF">
        <w:trPr>
          <w:trHeight w:val="107"/>
        </w:trPr>
        <w:tc>
          <w:tcPr>
            <w:tcW w:w="7938" w:type="dxa"/>
            <w:gridSpan w:val="3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Лабораторные и функциональные исследования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Забор гинекологического мазка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Забор крови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5601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мазка на GN </w:t>
            </w:r>
          </w:p>
        </w:tc>
        <w:tc>
          <w:tcPr>
            <w:tcW w:w="1770" w:type="dxa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 xml:space="preserve">24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Подсчет </w:t>
            </w: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количества тромбоцитов (PLT)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базофильная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зернистость эритроцитов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билирубин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мочевина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кала на яйца гельминтов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ФВД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Спирометрия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вестибулярного аппарата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Вибрационная чувствительность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цветоощущения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Биомикроскопия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переднего и заднего отделов глаза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бинокулярного зрения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остроты зрения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полей зрения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глазного дна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объема аккомодации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Аудиометрия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Динамометрия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Тонометрия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Холодовая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веса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роста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артериального давления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крови на RW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</w:t>
            </w:r>
          </w:p>
        </w:tc>
      </w:tr>
      <w:tr w:rsidR="00065ECF" w:rsidRPr="00065ECF" w:rsidTr="00065ECF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65E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медицинский осмотр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065ECF" w:rsidRDefault="00065ECF" w:rsidP="000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</w:tbl>
    <w:p w:rsidR="002E3527" w:rsidRDefault="002E3527" w:rsidP="0006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65ECF" w:rsidRPr="00065ECF" w:rsidRDefault="00065ECF" w:rsidP="0006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65ECF">
        <w:rPr>
          <w:rFonts w:ascii="Times New Roman" w:hAnsi="Times New Roman" w:cs="Times New Roman"/>
          <w:i/>
          <w:iCs/>
          <w:color w:val="000000"/>
        </w:rPr>
        <w:t xml:space="preserve">- Возможен выезд специалистов на Вашу территорию, в удобное для Вас время; </w:t>
      </w:r>
    </w:p>
    <w:p w:rsidR="00065ECF" w:rsidRPr="00065ECF" w:rsidRDefault="00065ECF" w:rsidP="0006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65ECF">
        <w:rPr>
          <w:rFonts w:ascii="Times New Roman" w:hAnsi="Times New Roman" w:cs="Times New Roman"/>
          <w:i/>
          <w:iCs/>
          <w:color w:val="000000"/>
        </w:rPr>
        <w:t xml:space="preserve">- Оформляем личные медицинские книжки, для участвующих в </w:t>
      </w:r>
      <w:proofErr w:type="spellStart"/>
      <w:r w:rsidRPr="00065ECF">
        <w:rPr>
          <w:rFonts w:ascii="Times New Roman" w:hAnsi="Times New Roman" w:cs="Times New Roman"/>
          <w:i/>
          <w:iCs/>
          <w:color w:val="000000"/>
        </w:rPr>
        <w:t>профосмотре</w:t>
      </w:r>
      <w:proofErr w:type="spellEnd"/>
      <w:r w:rsidRPr="00065ECF">
        <w:rPr>
          <w:rFonts w:ascii="Times New Roman" w:hAnsi="Times New Roman" w:cs="Times New Roman"/>
          <w:i/>
          <w:iCs/>
          <w:color w:val="000000"/>
        </w:rPr>
        <w:t xml:space="preserve"> сотрудников бесплатно; </w:t>
      </w:r>
    </w:p>
    <w:p w:rsidR="00065ECF" w:rsidRPr="00065ECF" w:rsidRDefault="00065ECF" w:rsidP="0006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65ECF">
        <w:rPr>
          <w:rFonts w:ascii="Times New Roman" w:hAnsi="Times New Roman" w:cs="Times New Roman"/>
          <w:i/>
          <w:iCs/>
          <w:color w:val="000000"/>
        </w:rPr>
        <w:t xml:space="preserve">- Оказываем помощь в составлении поименного списка и контингента лиц (необходимые документы для СЭС); </w:t>
      </w:r>
    </w:p>
    <w:p w:rsidR="00065ECF" w:rsidRPr="00065ECF" w:rsidRDefault="00065ECF" w:rsidP="0006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65ECF">
        <w:rPr>
          <w:rFonts w:ascii="Times New Roman" w:hAnsi="Times New Roman" w:cs="Times New Roman"/>
          <w:i/>
          <w:iCs/>
          <w:color w:val="000000"/>
        </w:rPr>
        <w:t xml:space="preserve">- Регистрируем заключительный акт </w:t>
      </w:r>
      <w:proofErr w:type="spellStart"/>
      <w:r w:rsidRPr="00065ECF">
        <w:rPr>
          <w:rFonts w:ascii="Times New Roman" w:hAnsi="Times New Roman" w:cs="Times New Roman"/>
          <w:i/>
          <w:iCs/>
          <w:color w:val="000000"/>
        </w:rPr>
        <w:t>профосмотра</w:t>
      </w:r>
      <w:proofErr w:type="spellEnd"/>
      <w:r w:rsidRPr="00065ECF">
        <w:rPr>
          <w:rFonts w:ascii="Times New Roman" w:hAnsi="Times New Roman" w:cs="Times New Roman"/>
          <w:i/>
          <w:iCs/>
          <w:color w:val="000000"/>
        </w:rPr>
        <w:t xml:space="preserve"> в органах </w:t>
      </w:r>
      <w:proofErr w:type="spellStart"/>
      <w:r w:rsidRPr="00065ECF">
        <w:rPr>
          <w:rFonts w:ascii="Times New Roman" w:hAnsi="Times New Roman" w:cs="Times New Roman"/>
          <w:i/>
          <w:iCs/>
          <w:color w:val="000000"/>
        </w:rPr>
        <w:t>Роспотребнадзора</w:t>
      </w:r>
      <w:proofErr w:type="spellEnd"/>
      <w:r w:rsidRPr="00065ECF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2E3527" w:rsidRDefault="002E3527" w:rsidP="00065ECF">
      <w:pP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065ECF" w:rsidRDefault="00065ECF" w:rsidP="00065ECF">
      <w:pP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5EC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С радостью ответим на все Ваши вопросы! </w:t>
      </w:r>
    </w:p>
    <w:p w:rsidR="00065ECF" w:rsidRPr="00065ECF" w:rsidRDefault="002E3527" w:rsidP="00065ECF">
      <w:pPr>
        <w:rPr>
          <w:b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Ваш персональный специалист:____________________________________________</w:t>
      </w:r>
    </w:p>
    <w:sectPr w:rsidR="00065ECF" w:rsidRPr="00065ECF" w:rsidSect="002E3527">
      <w:headerReference w:type="even" r:id="rId7"/>
      <w:headerReference w:type="default" r:id="rId8"/>
      <w:footerReference w:type="default" r:id="rId9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86" w:rsidRDefault="00161F86" w:rsidP="004248C7">
      <w:pPr>
        <w:spacing w:after="0" w:line="240" w:lineRule="auto"/>
      </w:pPr>
      <w:r>
        <w:separator/>
      </w:r>
    </w:p>
  </w:endnote>
  <w:endnote w:type="continuationSeparator" w:id="0">
    <w:p w:rsidR="00161F86" w:rsidRDefault="00161F86" w:rsidP="0042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C7" w:rsidRDefault="004248C7">
    <w:pPr>
      <w:pStyle w:val="a5"/>
    </w:pPr>
    <w:r>
      <w:rPr>
        <w:noProof/>
      </w:rPr>
      <w:drawing>
        <wp:inline distT="0" distB="0" distL="0" distR="0">
          <wp:extent cx="6120130" cy="24638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86" w:rsidRDefault="00161F86" w:rsidP="004248C7">
      <w:pPr>
        <w:spacing w:after="0" w:line="240" w:lineRule="auto"/>
      </w:pPr>
      <w:r>
        <w:separator/>
      </w:r>
    </w:p>
  </w:footnote>
  <w:footnote w:type="continuationSeparator" w:id="0">
    <w:p w:rsidR="00161F86" w:rsidRDefault="00161F86" w:rsidP="0042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77" w:rsidRDefault="009C1177">
    <w:pPr>
      <w:pStyle w:val="a3"/>
    </w:pPr>
    <w:bookmarkStart w:id="0" w:name="_GoBack"/>
    <w:r>
      <w:rPr>
        <w:noProof/>
      </w:rPr>
      <w:drawing>
        <wp:inline distT="0" distB="0" distL="0" distR="0">
          <wp:extent cx="6115050" cy="1568450"/>
          <wp:effectExtent l="0" t="0" r="0" b="0"/>
          <wp:docPr id="3" name="Рисунок 3" descr="C:\Users\офис -Т\Desktop\лого ме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офис -Т\Desktop\лого ме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C7" w:rsidRDefault="009C1177" w:rsidP="009C1177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1036320</wp:posOffset>
          </wp:positionH>
          <wp:positionV relativeFrom="paragraph">
            <wp:posOffset>-346710</wp:posOffset>
          </wp:positionV>
          <wp:extent cx="3765550" cy="818478"/>
          <wp:effectExtent l="0" t="0" r="6350" b="127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ме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0" cy="818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48C7" w:rsidRDefault="004248C7">
    <w:pPr>
      <w:pStyle w:val="a3"/>
    </w:pPr>
  </w:p>
  <w:p w:rsidR="004248C7" w:rsidRDefault="004248C7">
    <w:pPr>
      <w:pStyle w:val="a3"/>
    </w:pPr>
  </w:p>
  <w:p w:rsidR="004248C7" w:rsidRDefault="004248C7">
    <w:pPr>
      <w:pStyle w:val="a3"/>
      <w:rPr>
        <w:color w:val="1F497D" w:themeColor="text2"/>
      </w:rPr>
    </w:pPr>
    <w:r>
      <w:rPr>
        <w:color w:val="1F497D" w:themeColor="text2"/>
      </w:rPr>
      <w:t xml:space="preserve">                      </w:t>
    </w:r>
    <w:r w:rsidRPr="00E125F4">
      <w:rPr>
        <w:color w:val="1F497D" w:themeColor="text2"/>
      </w:rPr>
      <w:t>г.</w:t>
    </w:r>
    <w:r>
      <w:rPr>
        <w:color w:val="1F497D" w:themeColor="text2"/>
      </w:rPr>
      <w:t xml:space="preserve"> </w:t>
    </w:r>
    <w:r w:rsidRPr="00E125F4">
      <w:rPr>
        <w:color w:val="1F497D" w:themeColor="text2"/>
      </w:rPr>
      <w:t xml:space="preserve">Самара, ул. 22 Партсъезда, д 39. тел.: </w:t>
    </w:r>
    <w:r>
      <w:rPr>
        <w:color w:val="1F497D" w:themeColor="text2"/>
      </w:rPr>
      <w:t xml:space="preserve">(846) 997-00-29,  997-00-27, </w:t>
    </w:r>
    <w:r w:rsidRPr="004248C7">
      <w:rPr>
        <w:color w:val="1F497D" w:themeColor="text2"/>
      </w:rPr>
      <w:t>203-84-38</w:t>
    </w:r>
  </w:p>
  <w:p w:rsidR="004248C7" w:rsidRDefault="004248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35"/>
    <w:rsid w:val="00065ECF"/>
    <w:rsid w:val="0014345E"/>
    <w:rsid w:val="00161F86"/>
    <w:rsid w:val="00193103"/>
    <w:rsid w:val="002E3527"/>
    <w:rsid w:val="003F1811"/>
    <w:rsid w:val="004248C7"/>
    <w:rsid w:val="00880035"/>
    <w:rsid w:val="008D537B"/>
    <w:rsid w:val="0099218C"/>
    <w:rsid w:val="009C1177"/>
    <w:rsid w:val="00D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0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8C7"/>
  </w:style>
  <w:style w:type="paragraph" w:styleId="a5">
    <w:name w:val="footer"/>
    <w:basedOn w:val="a"/>
    <w:link w:val="a6"/>
    <w:uiPriority w:val="99"/>
    <w:unhideWhenUsed/>
    <w:rsid w:val="004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8C7"/>
  </w:style>
  <w:style w:type="paragraph" w:styleId="a7">
    <w:name w:val="Balloon Text"/>
    <w:basedOn w:val="a"/>
    <w:link w:val="a8"/>
    <w:uiPriority w:val="99"/>
    <w:semiHidden/>
    <w:unhideWhenUsed/>
    <w:rsid w:val="0042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0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8C7"/>
  </w:style>
  <w:style w:type="paragraph" w:styleId="a5">
    <w:name w:val="footer"/>
    <w:basedOn w:val="a"/>
    <w:link w:val="a6"/>
    <w:uiPriority w:val="99"/>
    <w:unhideWhenUsed/>
    <w:rsid w:val="004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8C7"/>
  </w:style>
  <w:style w:type="paragraph" w:styleId="a7">
    <w:name w:val="Balloon Text"/>
    <w:basedOn w:val="a"/>
    <w:link w:val="a8"/>
    <w:uiPriority w:val="99"/>
    <w:semiHidden/>
    <w:unhideWhenUsed/>
    <w:rsid w:val="0042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офис -Т</cp:lastModifiedBy>
  <cp:revision>3</cp:revision>
  <dcterms:created xsi:type="dcterms:W3CDTF">2017-05-24T09:11:00Z</dcterms:created>
  <dcterms:modified xsi:type="dcterms:W3CDTF">2017-05-24T09:13:00Z</dcterms:modified>
</cp:coreProperties>
</file>