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F4" w:rsidRPr="006E77B5" w:rsidRDefault="006159F4" w:rsidP="0061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59F4" w:rsidRPr="006E77B5" w:rsidRDefault="006159F4" w:rsidP="006159F4">
      <w:pPr>
        <w:rPr>
          <w:rFonts w:ascii="Times New Roman" w:hAnsi="Times New Roman" w:cs="Times New Roman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E77B5">
        <w:rPr>
          <w:rFonts w:ascii="Arial" w:hAnsi="Arial" w:cs="Arial"/>
          <w:sz w:val="48"/>
          <w:szCs w:val="48"/>
        </w:rPr>
        <w:t>Приказ Минтруда России от 07.12.2020 № 866н</w:t>
      </w:r>
      <w:r w:rsidRPr="006E77B5">
        <w:rPr>
          <w:rFonts w:ascii="Arial" w:hAnsi="Arial" w:cs="Arial"/>
          <w:sz w:val="48"/>
          <w:szCs w:val="48"/>
        </w:rPr>
        <w:br/>
        <w:t>«Об утверждении Правил по охране труда при производстве отдельных видов пищевой продукции»</w:t>
      </w:r>
      <w:r w:rsidRPr="006E77B5">
        <w:rPr>
          <w:rFonts w:ascii="Arial" w:hAnsi="Arial" w:cs="Arial"/>
          <w:sz w:val="48"/>
          <w:szCs w:val="48"/>
        </w:rPr>
        <w:br/>
      </w: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E77B5">
        <w:rPr>
          <w:rFonts w:ascii="Arial" w:hAnsi="Arial" w:cs="Arial"/>
          <w:sz w:val="36"/>
          <w:szCs w:val="36"/>
        </w:rPr>
        <w:t>Зарегистрировано в Минюсте России 24.12.2020 № 61788</w:t>
      </w: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  <w:sectPr w:rsidR="006159F4" w:rsidRPr="006E77B5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159F4" w:rsidRPr="006E77B5" w:rsidRDefault="006159F4" w:rsidP="006159F4">
      <w:pPr>
        <w:pStyle w:val="ConsPlusNormal"/>
        <w:outlineLvl w:val="0"/>
      </w:pPr>
      <w:r w:rsidRPr="006E77B5">
        <w:lastRenderedPageBreak/>
        <w:t>Зарегистрировано в Минюсте России 24 декабря 2020 г. № 61788</w:t>
      </w:r>
    </w:p>
    <w:p w:rsidR="006159F4" w:rsidRPr="006E77B5" w:rsidRDefault="006159F4" w:rsidP="006159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</w:pPr>
      <w:r w:rsidRPr="006E77B5">
        <w:t>МИНИСТЕРСТВО ТРУДА И СОЦИАЛЬНОЙ ЗАЩИТЫ РОССИЙСКОЙ ФЕДЕРАЦИИ</w:t>
      </w:r>
    </w:p>
    <w:p w:rsidR="006159F4" w:rsidRPr="006E77B5" w:rsidRDefault="006159F4" w:rsidP="006159F4">
      <w:pPr>
        <w:pStyle w:val="ConsPlusTitle"/>
        <w:jc w:val="center"/>
      </w:pPr>
    </w:p>
    <w:p w:rsidR="006159F4" w:rsidRPr="006E77B5" w:rsidRDefault="006159F4" w:rsidP="006159F4">
      <w:pPr>
        <w:pStyle w:val="ConsPlusTitle"/>
        <w:jc w:val="center"/>
      </w:pPr>
      <w:r w:rsidRPr="006E77B5">
        <w:t>ПРИКАЗ</w:t>
      </w:r>
    </w:p>
    <w:p w:rsidR="006159F4" w:rsidRPr="006E77B5" w:rsidRDefault="006159F4" w:rsidP="006159F4">
      <w:pPr>
        <w:pStyle w:val="ConsPlusTitle"/>
        <w:jc w:val="center"/>
      </w:pPr>
      <w:r w:rsidRPr="006E77B5">
        <w:t>от 7 декабря 2020 г. № 866н</w:t>
      </w:r>
    </w:p>
    <w:p w:rsidR="006159F4" w:rsidRPr="006E77B5" w:rsidRDefault="006159F4" w:rsidP="006159F4">
      <w:pPr>
        <w:pStyle w:val="ConsPlusTitle"/>
        <w:jc w:val="center"/>
      </w:pPr>
    </w:p>
    <w:p w:rsidR="006159F4" w:rsidRPr="006E77B5" w:rsidRDefault="006159F4" w:rsidP="006159F4">
      <w:pPr>
        <w:pStyle w:val="ConsPlusTitle"/>
        <w:jc w:val="center"/>
      </w:pPr>
      <w:r w:rsidRPr="006E77B5">
        <w:t>ОБ УТВЕРЖДЕНИИ ПРАВИЛ</w:t>
      </w:r>
    </w:p>
    <w:p w:rsidR="006159F4" w:rsidRPr="006E77B5" w:rsidRDefault="006159F4" w:rsidP="006159F4">
      <w:pPr>
        <w:pStyle w:val="ConsPlusTitle"/>
        <w:jc w:val="center"/>
      </w:pPr>
      <w:r w:rsidRPr="006E77B5">
        <w:t>ПО ОХРАНЕ ТРУДА ПРИ ПРОИЗВОДСТВЕ ОТДЕЛЬНЫХ ВИДОВ</w:t>
      </w:r>
    </w:p>
    <w:p w:rsidR="006159F4" w:rsidRPr="006E77B5" w:rsidRDefault="006159F4" w:rsidP="006159F4">
      <w:pPr>
        <w:pStyle w:val="ConsPlusTitle"/>
        <w:jc w:val="center"/>
      </w:pPr>
      <w:r w:rsidRPr="006E77B5">
        <w:t>ПИЩЕВОЙ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1. Утвердить Правила по охране труда при производстве отдельных видов пищевой продукции согласно приложению.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2. Признать утратившими силу: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приказ Министерства труда и социальной защиты Российской Федерации от 17 августа 2015 г. № 550н "Об утверждении Правил по охране труда при производстве отдельных видов пищевой продукции" (зарегистрирован Министерством юстиции Российской Федерации 30 декабря 2015 г., регистрационный № 40373);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приказ Министерства труда и социальной защиты Российской Федерации от 23 января 2019 г. № 32н "О внесении изменений в Правила по охране труда при производстве отдельных видов пищевой промышленности, утвержденные приказом Министерства труда и социальной защиты Российской Федерации от 17 августа 2015 г. № 550н" (зарегистрирован Министерством юстиции Российской Федерации 14 февраля 2019 г., регистрационный № 53805).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3. Настоящий приказ вступает в силу с 1 января 2021 года и действует до 31 декабря 2025 года.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jc w:val="right"/>
      </w:pPr>
      <w:r w:rsidRPr="006E77B5">
        <w:t>Министр</w:t>
      </w:r>
    </w:p>
    <w:p w:rsidR="006159F4" w:rsidRPr="006E77B5" w:rsidRDefault="006159F4" w:rsidP="006159F4">
      <w:pPr>
        <w:pStyle w:val="ConsPlusNormal"/>
        <w:jc w:val="right"/>
      </w:pPr>
      <w:r w:rsidRPr="006E77B5">
        <w:t>А.О.КОТЯКОВ</w:t>
      </w:r>
    </w:p>
    <w:p w:rsidR="006159F4" w:rsidRPr="006E77B5" w:rsidRDefault="006159F4" w:rsidP="006159F4">
      <w:pPr>
        <w:pStyle w:val="ConsPlusNormal"/>
        <w:jc w:val="both"/>
      </w:pPr>
    </w:p>
    <w:p w:rsidR="006159F4" w:rsidRDefault="006159F4" w:rsidP="006159F4">
      <w:pPr>
        <w:pStyle w:val="ConsPlusNormal"/>
        <w:jc w:val="both"/>
        <w:sectPr w:rsidR="006159F4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159F4" w:rsidRPr="006E77B5" w:rsidRDefault="006159F4" w:rsidP="006159F4">
      <w:pPr>
        <w:pStyle w:val="ConsPlusNormal"/>
        <w:jc w:val="right"/>
        <w:outlineLvl w:val="0"/>
      </w:pPr>
      <w:r w:rsidRPr="006E77B5">
        <w:t>Приложение</w:t>
      </w:r>
    </w:p>
    <w:p w:rsidR="006159F4" w:rsidRPr="006E77B5" w:rsidRDefault="006159F4" w:rsidP="006159F4">
      <w:pPr>
        <w:pStyle w:val="ConsPlusNormal"/>
        <w:jc w:val="right"/>
      </w:pPr>
      <w:r w:rsidRPr="006E77B5">
        <w:t>к приказу Министерства труда</w:t>
      </w:r>
    </w:p>
    <w:p w:rsidR="006159F4" w:rsidRPr="006E77B5" w:rsidRDefault="006159F4" w:rsidP="006159F4">
      <w:pPr>
        <w:pStyle w:val="ConsPlusNormal"/>
        <w:jc w:val="right"/>
      </w:pPr>
      <w:r w:rsidRPr="006E77B5">
        <w:t>и социальной защиты</w:t>
      </w:r>
    </w:p>
    <w:p w:rsidR="006159F4" w:rsidRPr="006E77B5" w:rsidRDefault="006159F4" w:rsidP="006159F4">
      <w:pPr>
        <w:pStyle w:val="ConsPlusNormal"/>
        <w:jc w:val="right"/>
      </w:pPr>
      <w:r w:rsidRPr="006E77B5">
        <w:t>Российской Федерации</w:t>
      </w:r>
    </w:p>
    <w:p w:rsidR="006159F4" w:rsidRPr="006E77B5" w:rsidRDefault="006159F4" w:rsidP="006159F4">
      <w:pPr>
        <w:pStyle w:val="ConsPlusNormal"/>
        <w:jc w:val="right"/>
      </w:pPr>
      <w:r w:rsidRPr="006E77B5">
        <w:t>от 7 декабря 2020 г. № 866н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</w:pPr>
      <w:bookmarkStart w:id="1" w:name="Par33"/>
      <w:bookmarkEnd w:id="1"/>
      <w:r w:rsidRPr="006E77B5">
        <w:t>ПРАВИЛА</w:t>
      </w:r>
    </w:p>
    <w:p w:rsidR="006159F4" w:rsidRPr="006E77B5" w:rsidRDefault="006159F4" w:rsidP="006159F4">
      <w:pPr>
        <w:pStyle w:val="ConsPlusTitle"/>
        <w:jc w:val="center"/>
      </w:pPr>
      <w:r w:rsidRPr="006E77B5">
        <w:t>ПО ОХРАНЕ ТРУДА ПРИ ПРОИЗВОДСТВЕ ОТДЕЛЬНЫХ ВИДОВ</w:t>
      </w:r>
    </w:p>
    <w:p w:rsidR="006159F4" w:rsidRPr="006E77B5" w:rsidRDefault="006159F4" w:rsidP="006159F4">
      <w:pPr>
        <w:pStyle w:val="ConsPlusTitle"/>
        <w:jc w:val="center"/>
      </w:pPr>
      <w:r w:rsidRPr="006E77B5">
        <w:t>ПИЩЕВОЙ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I. Общие положения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1. Правила по охране труда при производстве отдельных видов пищевой продукции (далее - Правила) устанавливают государственные нормативные требования охраны труда при организации и проведении основных процессов и работ, связанных с производством хлебобулочных и макаронных изделий, хлебопекарных дрожжей, сахара, патоки, кондитерских изделий, пищевых концентратов, крахмала, плодово-овощной продукции, соков, алкогольной и безалкогольной, молочной, мясной и масложировой продукции (далее - производство пищевой продукции).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производства пищевой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2. На основе Правил и требований технической документации организации-изготовителя технологического оборудования, используемого при производстве пищевой продукции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3. В случае применения методов работы,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4. Работодатель в зависимости от специфики своей деятельности и исходя из оценки уровня профессионального риска вправе: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устанавливать дополнительные требования безопасности при выполнении работ, связанных с производством пищевой продукции,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5. При осуществлении процессов производства пищевой продукции (далее - производственные процессы) на работников возможно воздействие вредных и (или) опасных производственных факторов, в том числе: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движущиеся машины и механизмы, подвижные части производственного оборудования, передвигающиеся изделия, заготовки, материалы;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запыленность и загазованность воздуха рабочей зоны;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или пониженная температура поверхностей оборудования, материалов;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или пониженная температура воздуха рабочей зоны;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температуры молока, воды и пара;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шума на рабочем месте;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вибрации;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или пониженная влажность воздуха;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отсутствие или недостаток естественного освещения;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недостаточная освещенность рабочей зоны;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острые кромки, заусенцы и шероховатость на поверхностях заготовок, инструмента и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физические и нервно-психические перегрузки;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повышенное значение напряжения в электрической цепи, замыкание которой может произойти через тело человека;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статического электричества;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ультрафиолетовой радиации;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инфракрасной радиации;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токсичные и раздражающие химические вещества, патогенные микроорганизмы и продукты их жизнедеятельности, а также паразиты-возбудители инфекционных и инвазионных болезней, общих для животных и человека;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расположение рабочего места на значительной высоте относительно поверхности земли (пола).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6. При организации производственных процессов,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исключению или снижению до допустимых уровней воздействия, установленных требованиями соответствующих нормативных правовых актов.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7. Работодатель обязан обеспечить: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производство пищевой продукции в соответствии с требованиями Правил, иных нормативных правовых актов, содержащих государственные нормативные требования охраны труда, и технической документации организации-изготовителя;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обучение работников по охране труда и проверку знаний требований охраны труда;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контроль за соблюдением работниками требований инструкций по охране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8. При организации выполнения работ, связанных с воздействием на работников вредных и (или) опасных производственных факторов, работодатель должен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II. Общие требования охраны труда, предъявляемые</w:t>
      </w:r>
    </w:p>
    <w:p w:rsidR="006159F4" w:rsidRPr="006E77B5" w:rsidRDefault="006159F4" w:rsidP="006159F4">
      <w:pPr>
        <w:pStyle w:val="ConsPlusTitle"/>
        <w:jc w:val="center"/>
      </w:pPr>
      <w:r w:rsidRPr="006E77B5">
        <w:t>к организации проведения работ (производственных процессов)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10. При заключении трудового договора работодатель обязан обеспечить информирование работников о полагающихся им средствах индивидуальной защиты (далее - СИЗ), а работники обязаны правильно применять выданные им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Выбор средств коллективной защиты производится с учетом требований безопасности для конкретных видов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11. Режимы труда и отдыха работников, специальные перерывы для обогревания и отдыха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12. Работодателем должны быть оборудованы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созданы санитарные посты с аптечками, укомплектованными набором лекарственных средств и препаратов для оказания первой помощи работникам, установлены аппараты (устройства) для обеспечения работников горячих цехов и участков газированной соленой водой.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13. Работник обязан извещать своего непосредственного или вышестоящего руководителя о каждом несчастном случае на производстве,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III. Требования охраны труда, предъявляемые к организации</w:t>
      </w:r>
    </w:p>
    <w:p w:rsidR="006159F4" w:rsidRPr="006E77B5" w:rsidRDefault="006159F4" w:rsidP="006159F4">
      <w:pPr>
        <w:pStyle w:val="ConsPlusTitle"/>
        <w:jc w:val="center"/>
      </w:pPr>
      <w:r w:rsidRPr="006E77B5">
        <w:t>производственных процессов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14. Мероприятия по организации и безопасному осуществлению производственных процессов должны быть направлены на: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вредное воздействие на работников;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вредных и (или) опасных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герметизацию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своевременное удаление и обезвреживание производственных отходов, являющихся источником вредных и (или) опасных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своевременное получение информации о возникновении опасных ситуаций на отдельных технологических операциях;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управление производственными процессами, обеспечивающее защиту работников и аварийное отключение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рациональную организацию труда и отдыха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15. В каждом хозяйствующем субъекте, осуществляющем деятельность по производству пищевой продукции,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оборудование, в том числе изготовленное непосредственно в хозяйствующем субъекте, предусматривающей меры по исключению возникновения опасных ситуаций при эксплуатации технологического оборудования и обеспечению безопасности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16. При использовании в производственном процессе новых исходных веществ и материалов работники должны быть обучены работе с этими веществами и материалами и обеспечены соответствующими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с применением комплексной автоматизации и максимальным исключением ручных операций.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18. При осуществлении взрывоопасных производственных процессов должны предусматриваться автоматические системы противоаварийной защиты, предупреждающие образование взрывоопасной среды и другие аварийные ситуации и обеспечивающие перевод производственных процессов в безопасное состояние или остановку производственных процессов при превышении предельно допустимых параметров, установленных технологическими регламентами.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19. Опасные зоны выполнения работ по производству пищевой продукции должны быть ограждены либо обозначены.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Конструкция технологического оборудования, используемого при производстве пищевой продукции, должна обеспечивать нахождение работников с внешней стороны оградительных устройств.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20. Работы повышенной опасности должны выполняться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Рекомендуемый образец наряда-допуска предусмотрен приложением к Правилам.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21. Порядок производства работ повышенной опасности, оформления наряда-допуска и обязанности работников, ответственных за организацию и безопасное производство работ, устанавливаются локальным нормативным актом работодателя.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22. Наряд-допуск выдается на срок, необходимый для выполнения заданного объема работ. В случае возникновения в процессе производства работ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должны возобновляться после выдачи нового наряда-допуска.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Уполномоченные должностные лица, выдавшие наряд-допуск, должны осуществлять контроль за выполнением предусмотренных в нем мероприятий по обеспечению безопасного производства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23. Оформленные и выданные наряды-допуски регистрируются в журнале, в котором рекомендуется отражать следующие сведения: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название подразделения;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номер наряда-допуска;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дата выдачи;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краткое описание работ;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срок, на который выдан наряд-допуск;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фамилии и инициалы должностных лиц, выдавшего и получившего наряд-допуск, заверенные их подписями с указанием даты;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фамилию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24. К работам повышенной опасности, на производство которых выдается наряд-допуск, относятся: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ремонтные работы внутри диффузионных аппаратов;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работы по разрушению образовывающихся в печах зависаний;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работы по окуриванию и парафинированию дошников, их вскрытию, очистке и осмотру;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работы, связанные со спуском работников в приемные воронки питателей технологического оборудования, силосы и бункера для их осмотра или ремонта;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механическая очистка конденсаторов холодильных установок;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ремонт аммиачных холодильных установок;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работы по подъему, монтажу и демонтажу тяжеловесного и крупногабаритного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работы в замкнутых объемах и ограниченных пространствах;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9) электросварочные и газосварочные работы, выполняемые внутри аппаратов, резервуаров, баков, в колодцах, в коллекторах, в тоннелях, трубопроводах, каналах и ямах;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10)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расконсервации,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газовом оборудовании);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11) очистка газоходов;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12) осмотр и ремонт надсушильных, подсушильных бункеров и тепловлагообменников;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13) очистка решеток в каналах очистных сооружений;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14) ремонт подъемных сооружений (кроме колесных и гусеничных самоходных), крановых тележек, подкрановых путей;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15) производство монтажных и ремонтных работ вблизи действующего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16) ремонт вращающихся механизмов;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17) нанесение антикоррозионных покрытий;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18) работы в местах, опасных в отношении загазованности, взрывоопасности, поражения электрическим током и с ограниченным доступом посещения (помещения, в которых применяются и хранятся сильнодействующие ядовитые и химические вещества).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25. Перечень работ, выполняемых по нарядам-допускам, утверждается работодателем и может быть им дополнен.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повышенной опасности инструкциям по охране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27. Работы по техническому обслуживанию и ремонту технологического оборудования, используемого при производстве пищевой продукции, выполняемые с применением переносных инструмента, оборудования и приспособлений, должны осуществляться в соответствии с требованиями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IV. Требования охраны труда, предъявляемые</w:t>
      </w:r>
    </w:p>
    <w:p w:rsidR="006159F4" w:rsidRPr="006E77B5" w:rsidRDefault="006159F4" w:rsidP="006159F4">
      <w:pPr>
        <w:pStyle w:val="ConsPlusTitle"/>
        <w:jc w:val="center"/>
      </w:pPr>
      <w:r w:rsidRPr="006E77B5">
        <w:t>к территории производственного объекта (площадкам,</w:t>
      </w:r>
    </w:p>
    <w:p w:rsidR="006159F4" w:rsidRPr="006E77B5" w:rsidRDefault="006159F4" w:rsidP="006159F4">
      <w:pPr>
        <w:pStyle w:val="ConsPlusTitle"/>
        <w:jc w:val="center"/>
      </w:pPr>
      <w:r w:rsidRPr="006E77B5">
        <w:t>производственным помещениям)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28. При пересечении железнодорожных путей с пешеходными и автомобильными дорогами должны быть устроены переходы и переезды через рельсовые пути, оборудованные предупредительными знаками, а в случаях, предусмотренных соответствующими нормативными актами, светозвуковой сигнализацией.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29. Резервуары, водоемы, колодцы должны быть закрыты прочными крышками, настилами или ограждены со всех сторон перилами.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30. Для перехода через каналы и траншеи должны быть установлены мостики, огражденные прочными перилами. Подход к мостикам должен быть свободным. С наступлением темноты мостики и подходы к ним должны быть освещены.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31. Перед въездом на территорию производственного объекта и в местах стоянки транспорта должна быть вывешена схема маршрутов движения транспорта.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32. Планировка производственных помещений, их конструкция, размещение и размер должны соответствовать требованиям технического регламента Таможенного союза "О безопасности пищевой продукции" &lt;1&gt;.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--------------------------------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&lt;1&gt; Технический регламент Таможенного союза "О безопасности пищевой продукции" (ТР ТС 021/2011), принятый решением Комиссии Таможенного союза от 9 декабря 2011 г. № 880 (Официальный сайт Комиссии Таможенного союза http://www.tsouz.ru/, 15.12.2011) с изменениями, внесенными решениями Коллегии Евразийской экономической комиссии от 11 июня 2013 г. № 129 (Официальный сайт Евразийской экономической комиссии http://www.eurasia№commissio№.org/, 18.06.2013), от 10 июня 2014 г. № 91 (Официальный сайт Евразийской экономической комиссии http://www.eurasia№commissio№.org/, 19.06.2014).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33. Габариты проездов напольных безрельсовых транспортных средств и проходов внутри производственных помещений должны иметь разметку, выполненную стойкими красителями контрастных цветов шириной не менее 0,05 м. Ограничительные линии не должны наноситься ближе чем на 0,5 м к оборудованию и стенам помещений.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34. Полы в производственных помещениях должны иметь нескользкую, удобную для очистки поверхность без выбоин, отверстий, без выступающих шин заземления и трубопроводов. Приямки, траншеи должны закрываться крышками в уровень с полом. Металлические полы, ступени лестниц, переходные мостики должны иметь рифленую поверхность.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рабочих местах, на которых по условиям производственного процесса полы постоянно мокрые или холодные, должны устанавливаться подножные решетки или теплоизолирующие коврики, выполненные из материалов, легко поддающихся санитарной обработке.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35. Полы в производственных помещениях должны быть устойчивы к механическим, тепловым или химическим воздействиям.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Элементы конструкции полов не должны накапливать или поглощать попадающие на пол в процессе производства работ вредные вещества.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варочном, дефростерном отделениях, моечных, помещениях водобаков в полах на перекрытии должна быть предусмотрена гидроизоляция.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36. В производственных помещениях при периодическом или постоянном стоке жидкостей по поверхности пола, а также при проведении уборки пола в помещениях поливом водой полы должны быть непроницаемы для этих жидкостей и иметь уклон для стока жидкостей к лоткам, трапам или каналам.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Трапы и каналы для стока жидкостей на уровне поверхности пола должны быть закрыты крышками или решетками. Сточные лотки должны располагаться в стороне от проходов и проездов и не пересекать их.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 мере загрязнения сточные лотки, трапы, каналы и их решетки необходимо очищать.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37. На входных дверях снаружи производственного помещения должны быть указаны назначение помещения, класс по электробезопасности и категория взрывопожароопасности, ответственные за охрану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38. Для обслуживания запорной арматуры технологического оборудования, не имеющего дистанционного управления, и пользования контрольно-измерительными приборами, расположенными над уровнем пола на высоте более 1,8 м, должны быть устроены стационарные площадки шириной не менее 0,8 м. Лестницы к площадкам должны быть снабжены поручнями.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39. Для исключения возможности получения работниками ожогов технологическое оборудование и трубопроводы, имеющие температуру наружных стенок выше 45 °C (расположенные в пределах обслуживаемой зоны) либо выше 60 °C (при нахождении за пределами рабочей или обслуживаемой зоны), подлежат тепловой изоляции.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обоснованных случаях теплоизоляцию трубопроводов допускается заменять ограждающими конструкциями.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V. Требования охраны труда, предъявляемые к организации</w:t>
      </w:r>
    </w:p>
    <w:p w:rsidR="006159F4" w:rsidRPr="006E77B5" w:rsidRDefault="006159F4" w:rsidP="006159F4">
      <w:pPr>
        <w:pStyle w:val="ConsPlusTitle"/>
        <w:jc w:val="center"/>
      </w:pPr>
      <w:r w:rsidRPr="006E77B5">
        <w:t>рабочих мест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40. Проходы в производственных помещениях должны быть свободными и находиться вне зоны перемещения внутрицехового транспорта.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Минимальная ширина одиночных проходов к рабочим местам и на рабочих местах с учетом выступающих частей оборудования должна быть не менее 0,6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загромождать проходы сырьем и готовой продукцией.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41. При выполнении работ в положении "стоя" рабочие места должны быть обеспечены местами для отдыха работников во время перерывов.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42. Движущиеся, вращающиеся и выступающие части технологического оборудования, вспомогательных механизмов должны быть ограждены или расположены так, чтобы исключалась возможность травмирования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43. Форма, размеры, прочность и жесткость защитного ограждения, его расположение относительно ограждаемых частей технологического оборудования должны исключать возможность воздействия на работника разлетающихся деталей оборудования, механизмов и инструмента, а также частей и фрагментов сырья, полуфабрикатов и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44. Конструкция защитного ограждения должна: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исключать возможность самопроизвольного перемещения из положения, обеспечивающего защиту работника;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допускать возможность перемещения из положения, обеспечивающего защиту работника, с помощью инструмента или блокировать технологическое оборудование, если защитное ограждение находится в положении, не обеспечивающем выполнение своих защитных функций;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обеспечивать возможность выполнения работником функциональных действий, включая наблюдение за работой ограждаемых частей технологического оборудования, если это необходимо по условиям производственного процесса;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не создавать дополнительные опасные ситуации;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не снижать производительность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45. Защитные ограждения технологического оборудования, которые необходимо вручную открывать, снимать, перемещать или устанавливать несколько раз в течение одной смены, должны иметь соответствующие устройства.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Усилия для открывания, снятия, перемещения или установки ограждений вручную не должны превышать требований, установленных технической документацией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Защитные ограждения, открывающиеся вручную периодически, должны быть окрашены с внутренней стороны в сигнальный цвет. На наружную сторону ограждений наносят или крепят, в зависимости от опасности, предупреждающий знак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46. Кнопки, рукоятки, вентили и другие средства управления технологическим оборудованием должны иметь обозначения и надписи, поясняющие их функциональное назначение. Размещение их должно соответствовать требованиям технической документации организации - изготовителя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47. При управлении технологическим оборудованием из нескольких мест рядом с пускаемыми электродвигателями (механизмами) должна предусматриваться установка выключателей с фиксированным положением рукоятки или кнопок "стоп" с защелкой для исключения возможности дистанционного или автоматического пуска электродвигателей (механизмов) при проведении ремонтных и других работ.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VI. Общие требования охраны труда, предъявляемые</w:t>
      </w:r>
    </w:p>
    <w:p w:rsidR="006159F4" w:rsidRPr="006E77B5" w:rsidRDefault="006159F4" w:rsidP="006159F4">
      <w:pPr>
        <w:pStyle w:val="ConsPlusTitle"/>
        <w:jc w:val="center"/>
      </w:pPr>
      <w:r w:rsidRPr="006E77B5">
        <w:t>к осуществлению производственных процессов и эксплуатации</w:t>
      </w:r>
    </w:p>
    <w:p w:rsidR="006159F4" w:rsidRPr="006E77B5" w:rsidRDefault="006159F4" w:rsidP="006159F4">
      <w:pPr>
        <w:pStyle w:val="ConsPlusTitle"/>
        <w:jc w:val="center"/>
      </w:pPr>
      <w:r w:rsidRPr="006E77B5">
        <w:t>технологического оборудования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48. Производственные процессы должны соответствовать требованиям технического регламента Таможенного союза "О безопасности пищевой продукции".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49. Производственные процессы необходимо осуществлять в соответствии с технологическими регламентами, которые должны обеспечивать: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согласованность работы технологического оборудования, входящего в состав производственных линий, исключающую возникновение опасных и вредных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безотказное действие технологического оборудования и средств защиты работников в течение всего срока осуществления производственного процесса;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контроль параметров технологических операций производственного процесса и параметров (показателей) безопасности пищевого сырья и материалов упаковки;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предупреждение возгораний сырья, полуфабрикатов и продукции, пожаров и взрывов;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загрузку технологического оборудования, обеспечивающую поточность технологических операций в целях исключения встречных или перекрестных потоков пищевого сырья и пищевой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50. В каждом производственном подразделении должны быть определены перечни вредных веществ, которые могут выделяться в производственные помещения при осуществлении производственных процессов и в аварийных ситуациях, а также перечень приборов и методик анализов для определения концентраций этих веществ непосредственно в производственных помещениях и лабораториях.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51. Системы контроля и управления производственными процессами должны обеспечивать своевременную информацию о возникновении опасных и вредных производственных факторов (предельных значений давлений, излучений, температур, уровней, концентраций вредных веществ) с помощью контрольно-измерительных приборов и (или) световой или звуковой сигнализации, соблюдение последовательности производственного процесса, автоматическую остановку и отключение технологического оборудования от источников энергии при неисправностях, нарушениях технологического регламента, авариях.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52. Для каждого производственного процесса, связанного с выделением вредных веществ, в технологических регламентах должны быть предусмотрены способы нейтрализации и уборки рассыпанного сырья, полуфабрикатов, пролитых или рассыпанных реагентов, очистки пылевыделений и сточных вод.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53. При осуществлении производственных процессов необходимо предусматривать как местное, так и дистанционное управление технологическим, транспортным и аспирационным оборудованием.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дистанционном управлении приборы и средства сигнализации должны выноситься на щиты управления.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54. В случаях, когда пусковые устройства технологического оборудования расположены в других помещениях или на значительном расстоянии, должна быть предусмотрена звуковая и (или) световая сигнализация для подачи предупреждающих сигналов о пуске и остановке.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Сигнальные устройства должны быть установлены в зонах слышимости (видимости)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Технологическое оборудование, входящее в состав поточной линии, должно быть оборудовано индивидуальными органами управления, расположенными на каждой единице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55. Технологическое оборудование, представляющее особую опасность в связи с накоплением зарядов статического электричества (металлические емкости для муки, сахара и других сыпучих продуктов, приемные щитки и приемники, продуктопроводы, фильтры, питатели, емкости с аэрационными устройствами, просеиватели, рассевы, конвейеры, мельницы), рабочие органы, узлы и элементы конструкций, выполненные из электропроводящих материалов, а также металлические воздуховоды и оборудование вентиляционных систем (приточных и вытяжных), воздушные компрессоры, воздуходувки и аспирационные установки должны быть заземлены в соответствии с требованиями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Заземление оборудования должно быть доступным для осмотра.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56. Бункеры для хранения и (или) загрузки сырья и полуфабрикатов должны быть закрыты предохранительной решеткой, исключающей беспрепятственный доступ в них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Переполнение бункеров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57. Для взятия проб сырья из силосов и бункеров должны использоваться устройства, изготовленные из токонепроводящего материала.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Отбор проб сырья во время загрузки или выгрузки силоса (бункера)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58. Емкости для хранения муки, сахара и других сыпучих пищевых продуктов должны быть оснащены устройствами для разрушения сводов и приспособлениями для безопасного спуска работников внутрь емкостей.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59. Спуск работников в силосы и бункеры для проведения их очистки и ремонта должен производиться в соответствии с технологическим регламентом, утвержденным работодателем или иным уполномоченным им должностным лицом, при наличии наряда-допуска.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60. Открывающиеся дверцы, крышки, щитки технологического оборудования должны иметь устройства, исключающие их случайное снятие и открывание при включенном приводе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Ограждения, открываемые вверх, должны фиксироваться в открытом положении.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Ограждения должны быть снабжены блокировочными устройствами, обеспечивающими работу оборудования при защитном положении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Исправность блокировочных устройств должна проверяться ежесменно.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61. Смотровые лючки в крышках винтовых конвейеров, открытые и доступные выпускные проемы винтовых конвейеров, шлюзовых затворов автовесов, загрузочные отверстия просеивателей и мукосмесителей должны быть оборудованы съемными предохранительными решетками.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случае если съемные решетки не сблокированы с электродвигателями, осуществлять съем крышек допускается после полной остановки конвейера (оборудования).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62. Подающие продуктопроводы и технологическое оборудование для транспортирования, измельчения, смешивания и просеивания твердого сырья должны быть оборудованы магнитными уловителями ферропримесей (сепараторами) в местах поступления и (или) ссыпания продуктов.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 магнитным сепараторам должен быть обеспечен свободный доступ для очистки. Осмотр-очистку магнитов от металла необходимо проводить при полной остановке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Намагничивание магнитов следует производить в отдельном помещении, оборудованном системой обеспыливания.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63. Технологическое оборудование, в котором применяется местное охлаждение, должно быть оснащено блокирующим устройством, исключающим возможность пуска машины при отсутствии подачи хладагента.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64. Генераторы льда должны устанавливаться в отдельном помещении.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двери помещения должен быть размещен знак безопасности с поясняющей надписью "Посторонним вход запрещен".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шкафу у входа в помещение должны храниться соответствующие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65. Технологическое оборудование с перемешивающими механизмами и устройствами должно оснащаться быстросъемными крышками или предохранительными решетками, сблокированными с пусковым устройством электропривода, исключающим возможность пуска перемешивающего устройства при открытой крышке или предохранительной решетке.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66. Работы по сульфитации (десульфитации) пищевых полуфабрикатов и продукции должны выполняться в соответствии с технологическими регламентами, утвержденными работодателем или иным уполномоченным им должностным лицом, разработанными в соответствии с требованиями Правил и иных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67. В производственных помещениях для проведения сульфитации, десульфитации и хранения сульфитированных полуфабрикатов и продуктов должны иметься: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запас воды и известкового молока для дегазации пролитого раствора сернистого ангидрида;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аптечка для оказания первой помощи работникам, укомплектованная изделиями медицинского назначения;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запасной комплект средств индивидуальной защиты, включая противогазы;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знаки безопасности с поясняющей надписью "Не ешь сульфитированные полуфабрикаты - отравишься!", "Посторонним вход запрещен".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68. Приготовление щелочного раствора для очистки овощей и иного растительного сырья должно быть механизировано и осуществляться на специальной станции. Щелочной раствор к машинам и ваннам должен подаваться по специальным трубопроводам.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Выполнение работ, связанных с щелочной очисткой овощей и иного растительного сырья, должно производиться в соответствии с технологическими регламентами, утвержденными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69. Гашение извести следует производить механизированным способом в известегасильных машинах.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Растворные узлы должны быть оборудованы общеобменной приточно-вытяжной вентиляцией и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70. Осмотр и проверка исправности водопроводных устройств (колодцев, гидрантов, задвижек, насосных устройств) должны проводиться не реже одного раза в месяц в соответствии с графиком планово-предупредительного ремонта, утвержденным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71. Огневые работы во взрывоопасных и пожароопасных производственных помещениях и участках должны проводиться с оформлением наряда-допуска.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Огневые работы (за исключением работ, проводимых в аварийных ситуациях) должны проводиться в дневное время.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VII. Требования охраны труда при производстве хлебобулочных</w:t>
      </w:r>
    </w:p>
    <w:p w:rsidR="006159F4" w:rsidRPr="006E77B5" w:rsidRDefault="006159F4" w:rsidP="006159F4">
      <w:pPr>
        <w:pStyle w:val="ConsPlusTitle"/>
        <w:jc w:val="center"/>
      </w:pPr>
      <w:r w:rsidRPr="006E77B5">
        <w:t>и макаронных изделий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72. Соединения труб и кожухов транспортирующих устройств, стыки секций, соединения переключателей направления движения муки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73. После включения двигателя просеивательных машин не разрешается снимать крышку и проталкивать продукт в барабан.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74. Бункер просеивательных машин следует загружать после включения двигателя.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производить загрузку бункера просеивательной машины при отсутствии предохранительной решетки.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75. Тестомесильные машины непрерывного и периодического действия со стационарной месильной емкостью должны закрываться сверху крышками, сблокированными с приводом месильных устройств.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76. Рабочие органы тестоделительных машин (механизмы нагнетания теста, делительная головка с отсекающим устройством), движущиеся части механизма привода должны иметь ограждения с блокировками, обеспечивающими отключение электродвигателей при открывании крышки тестовой камеры, снятии ограждения делительной головки или привода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77. Тестомесильные машины с подкатными дежами должны иметь приспособления, запирающие дежу на платформе машины во время замеса.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78. До начала работы необходимо проверить крепление сменной дежи к платформе тестомесильной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79. Включать и опробовать тестомесильную машину на холостом ходу следует после полной фиксации подкатной дежи на машине и опущенных щитках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80. Во время работы тестомесильной машины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поднимать ограждения дежи;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добавлять и вынимать продукты из дежи;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помогать машине руками замешивать тесто;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чистить и мыть дежу.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81. Накатывание и скатывание сменной дежи с платформы машины должны выполняться при выключенном электродвигателе и верхнем положении месильного рычага.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82.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работать на тестомесильной машине без ограждающих щитков у дежи или с поднятыми щитками;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работать на тестомесильной машине с неисправной блокировкой, отключающей электропривод машины при снятии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83. Перед началом работы машины для раскатки теста следует установить необходимый зазор между раскатывающими валками.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84. Во время работы машины для раскатки теста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протирать вальцы;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открывать облицовку, закрывающую цепь передачи;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снимать тесто с раскатывающих валков и ножей, а также работать при неисправной блокировке ограждения механизма деления.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85. Механизмы для надреза тестовых заготовок, резки макаронных изделий должны иметь ограждения по всей зоне действия ножей, сблокированные с приводным устройством ножей.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зоне действия ножей должна быть нанесена предупредительная надпись "Осторожно - нож!".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86. Перед включением хлеборезательной машины следует: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проверить правильность сборки, крепление рукоятки заточного механизма в верхнем положении, исправность концевого выключателя электродвигателя;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убедиться в отсутствии посторонних предметов под ножом и в лотке;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повернуть от руки регулировочные диски, включить хлеборезку на холостой ход и убедиться в правильности направления вращения ножа, указанного на кожухе стрелкой.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Включать машину разрешается после установки на место верхнего кожуха.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87. Укладку продукта на лоток хлеборезательной машины следует производить при неподвижной подающей каретке.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88. Застрявший продукт следует удалять при отключенной хлеборезательной машине, предварительно застопорив нож в крайнем нижнем положении.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Снимать остатки продукта с ножа хлеборезательной машины руками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89. Для очистки дискового ножа хлеборезательной машины от остатков продукта следует применять деревянные скребки, для очистки машины-щетки.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90. Производить заточку ножа хлеборезательной машины следует с помощью заточного механизма, установленного на машине.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91. Очистку хлеборезательной машины разрешается производить после ее выключения.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VIII.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хлебопекарных дрожжей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92. Подача серной кислоты в дрожжерастильные аппараты вручную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93. Взятие проб среды из дрожжерастильных аппаратов должно производиться пробоотборниками через пробоотборные краны.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94. Мойка и дезинфекция дрожжерастильных аппаратов должны быть механизированы. Нанесение дезинфицирующих растворов на поверхность аппаратов должно производиться без разбрызгивания.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95. При производстве хлебопекарных дрожжей, выделяемых из мелассной бражки, в отделении сепарирования бражки и промывки дрожжей сепараторы на I и II ступенях сепарации и сборники дрожжевой суспензии должны быть герметически закрытыми и иметь выход воздуха, углекислоты и спиртовых паров через спиртоловушку.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96. Во избежание возникновения в емкостях и трубопроводах с мелассой сахароаминной реакции должны соблюдаться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подогревать мелассу при сливе из мелассохранилищ следует только при крайней необходимости и только в месте ее выхода;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в мелассохранилищах должны быть установлены термометры для контроля за температурой мелассы;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на паропроводе подачи пара для разогрева мелассы в хранилище должны быть установлены два запорных органа, закрытых в коробке на замке;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через каждые две недели необходимо производить проверку на содержание сахара, pH и температуры мелассы в мелассохранилищах;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в случае понижения содержания сахара, pH в мелассе и повышения температуры при невозможности ее охлаждения необходимо принимать меры к немедленной переработке мелассы;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стерилизацию мелассы следует производить после предварительного разбавления;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хранение мелассы в разогретом состоянии запрещается, после стерилизации мелассу следует охлаждать до установленной температуры;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на вводе к стерилизатору или на отводящем трубопроводе должен быть установлен газоотвод для удаления газов, которые могут образоваться в стерилизаторе.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97. При эксплуатации сепараторов для мелассы (кларификаторов) должны соблюдаться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максимальное противодавление в выпускной трубе не должно превышать значения, указанного в эксплуатационной документации организации-изготовителя;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продолжительность интервалов между освобождением осадка из барабана, особенно при механическом выбросе, не должна превышать интервалов, указанных в эксплуатационной документации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98. При неполном комплекте рам и плит в фильтр-прессе запрещается пользоваться вставками для удлинения зажимного штока.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ручном уплотнении рам фильтр-пресса следует пользоваться рычагами, входящими в комплектацию пресса.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Применение дополнительных рычагов для уплотнения рам пресса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99. Стирка фильтровальных полотен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100. Подача и проталкивание руками дрожжей в формовочно-упаковочную машину запрещаются.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101. Процессы приготовления, транспортировки и регенерации питательных, моющих и дезинфицирующих растворов должны выполняться в растворном узле под руководством ответственного лица.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102. Емкости в отделении подготовки питательных сред должны быть оборудованы измерителями уровня и кранами для отбора проб.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Во избежание перелива агрессивных и едких жидкостей аппараты в отделении подготовки питательных солей должны быть оснащены переливными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103. Работы с микроорганизмами должны проводиться в специальных помещениях (боксах).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Посуда из-под культур микроорганизмов по окончании работы должна подвергаться стерилизации или дезинфекции и после этого передаваться на мойку.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104. Уборка пыли в сушильном отделении должна производиться ежедневно. Складирование коробов или мешков с готовой продукцией в сушильном отделении не допускается.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IX. Требования охраны труда при производстве сахара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105. Работы на кагатном поле, связанные с погрузкой, разгрузкой, укладкой, укрыванием и опрыскиванием свеклы в кагатах, а также с подачей ее к гидротранспортеру,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106. На территории кагатного поля должны быть установлены указатели рабочих проходов и проездов, а также допустимой скорости движения транспортных средств. На границах опасных зон должны быть установлены ограждения и знаки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107. Для отбора проб свеклы с автотранспорта должны быть оборудованы стационарные площадки с лестницами и перильным ограждением.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108. Контроль температуры свеклы в кагатах должен осуществляться дистанционно. Электрические шкафы системы дистанционного измерения температуры в кагатах должны быть закрыты на ключ.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109. Для подъема на кагат необходимо использовать инвентарные лестницы и трапы-сходни с перильными ограждениями.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110. Всасывающие патрубки вентиляторов должны быть закрыты металлическими сетками, подходы к вентиляторам должны быть очищены от свеклы и мусора. В ночное время места установки вентиляторов должны быть освещены.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111. Чистка подземных воздуховодов должна производиться с применением средств механизации при снятых плитах и отключенном вентиляторе (вентиляторах).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112. Открытые гидравлические транспортеры в местах, в которых имеется опасность падения в них людей, должны быть закрыты или ограждены. Места проходов и переездов через гидравлические транспортеры должны быть оборудованы переходными мостиками с перильными ограждениями.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113. Гидравлические транспортеры, расположенные на высоте, должны быть оборудованы по всей длине площадками и лестницами.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114. В аварийных ситуациях, когда в гидротранспортере проходного туннеля образуется затор сахарной свеклы, очистка его должна производиться под непосредственным руководством начальника смены.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115. Процессы мойки свеклы и подготовки к сокодобыванию должны производиться в отапливаемых помещениях, оборудованных приточно-вытяжной вентиляцией, канализацией, обеспечивающей отвод сточных вод. Для отвода воды непосредственно от моек должны быть оборудованы сточные каналы, закрываемые сверху решеткой.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Полы в моечном отделении должны быть водонепроницаемыми и иметь уклоны, обеспечивающие сток воды к трапам.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116. Проемы у места входа гидравлического транспортера в помещение мойки, а также у места выхода транспортера должны быть оборудованы шлюзами, резиновыми фартуками, препятствующими попаданию холодного наружного воздуха к рабочим местам.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117. Пневматический пробоотборник линии для определения загрязненности и сахаристости сахарной свеклы должен иметь вертикально-подвижное ограждение, закрывающее цилиндр пробоотборника по высоте. На станине пробоотборника должна быть нанесена предупреждающая надпись "Не стой под отборником!".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118. Вдоль линии для определения сахаристости свеклы должен быть установлен бункер для удаления отработанной кашки гидравлическим способом.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119. Запуск двигателя размельчителя тканей свеклы должен производиться после того, как блок размельчителя опущен в дигестионный стакан и поджат до упора.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120. Вращающиеся части регулятора подачи свеклы должны быть закрыты сплошным ограждением.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121. Корпус свеклонасоса должен иметь люк для очистки, расположенный в нижней торцевой части. На корпусе насоса должно быть указано стрелкой направление вращения ротора.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Привод свеклонасоса должен быть огражден.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122. Улавливание, мойка, сортировка свеклы, удаление хвостиков и обломков свеклы, камней, песка, ботвы, соломы и других примесей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123. Ловушки тяжелых примесей и ботволовушки должны быть ограждены со всех сторон (по периметру) сетчатым ограждением высотой не менее 1,1 м и комплектоваться лотками для непрерывного удаления песка и камней.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124. Для снижения уровня шума на рабочем месте узел встряхивания грабель ботволовушки должен крепиться на демпфирующих прокладках.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125. Водоотделители должны оснащаться ограждающими крышками, имеющими смотровые решетчатые окна.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126. При эксплуатации свекломойки должно быть исключено разбрызгивание воды. Расположение вентилей, кранов, рукоятки шиберных устройств должно быть удобным для обслуживания и обеспечивать безопасность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127. Вращающиеся части свекломойки должны быть закрыты сплошным ограждением. Корыто свекломойки должно быть ограждено по периметру вертикальной решеткой высотой не менее 1,0 м от уровня площадки.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128. Ротационные хвостикоулавливатели должны быть ограждены съемным ограждением из металлической сетки с ячейками 10 x 10 мм, обрамленной металлическим уголком 25 x 25 мм.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129. Шахта ковшевых элеваторов должна быть оборудована со всех сторон по длине сплошным ограждением.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130. Перед свекловичным элеватором должен быть установлен водоотделитель или другое устройство, обеспечивающее полное отделение воды от свеклы.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 допускается производить очистку водоотделителя без предварительной остановки свекломойки и свекловичных элеваторов.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131. Для безопасного обслуживания свекловичного элеватора привод элеватора должен быть оборудован площадкой и лестницами.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132. Элеваторы для сухого сахара и сушеного жома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133. Автоматические весы должны быть ограждены по периметру сетчатым ограждением с закрывающейся дверью и блокирующим устройством.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Внутренние поверхности бункеров и спусков перед автоматическими весами должны быть покрыты звукопоглощающим материалом.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134. Свеклорезки должны быть снабжены универсальными поворотными ножевыми рамами и устройством, обеспечивающим безопасную очистку ножей сжатым воздухом, а также безопасную регулировку ножей (подъем и опускание) "на ходу".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135. Рабочее место резчика свеклы должно быть обеспечено вентиляцией, освещением, инструментом и приспособлениями для чистки ножевых рам, ванной с подводом воды для ополаскивания ножевых рам.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Полы площадки у свеклорезок должны быть покрыты рифлеными резиновыми ковриками.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136. Движущиеся части свеклорезки должны быть ограждены жестко закрепленными сплошными щитками.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137. Чистка свеклорезки, удаление посторонних примесей должны производиться после полной остановки "улитки" и при отключенном приводе.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138. Производственные процессы обессахаривания стружки в диффузионных аппаратах (подачи формалина) должны быть автоматизированы.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Сосуды и мерники при автоматизированной подаче формалина должны размещаться в отдельном помещении.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139. Производственный процесс обессахаривания стружки должен исключать разлив жидкостей, рассыпание свекловичной стружки и жома, тепловыделение и влаговыделение, выделение вредных веществ.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Диффузионные аппараты и сборники диффузионного сока должны быть укомплектованы устройством для гашения пены.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140. Электрическая схема управления приводами диффузионных аппаратов должна предусматривать световую и звуковую сигнализацию. На щите управления должно быть размещено световое табло, сигнализирующее о работе привода диффузионного аппарата.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Расположение аппаратуры и механизмов управления диффузионным аппаратом на щите управления должно исключать возможность непреднамеренного пуска диффузионного аппарата и обеспечивать немедленное отключение привода диффузионного аппарата и вспомогательного оборудования в случае возникновения опасности для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141. В помещениях, в которых расположены диффузионные аппараты, должны быть установлены подъемные механизмы грузоподъемностью, соответствующей массе наиболее тяжелой детали аппарата.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142. Над шнеком для удаления жома из ротационного диффузионного аппарата необходимо устанавливать бункер закрытого типа со смотровыми окнами и вытяжной трубой.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Привод ротационного диффузионного аппарата должен быть оборудован автоматически действующим тормозом замкнутого типа.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143. Кольцевой скребковый конвейер для удаления жома из диффузионного аппарата колонного типа должен быть огражден металлической сеткой высотой не менее 0,5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144. Смотровые окна на площадке выгрузочного устройства диффузионных аппаратов наклонного типа должны иметь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145. Ошпариватели ротационных диффузионных аппаратов необходимо ограждать металлической сеткой высотой 0,5 - 0,8 м в зависимости от высоты расположения шахты ошпаривателя над полом.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146. Диффузионные аппараты наклонного типа должны обеспечиваться вытяжным зонтом для удаления паров в месте выгрузки жома.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147. Очистка подогревателей сырого сока должна производиться химическим или механическим способами.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148. При выводе подогревателя сока или сиропа для очистки или ремонта необходимо: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закрыть задвижки на паровом, соковом и конденсатном трубопроводах с установкой заглушек;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освободить подогреватель от продукта;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открыть крышку и днище;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промыть водой и приступить к чистке.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149. Переливные ящики аппаратов предварительной и основной дефекации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150. Аппараты I и II сатурации должны быть оборудованы вытяжными трубами, выведенными на крышу цеха на 2 м выше конька кровли. Переливные ящики аппаратов I и II сатурации должны быть закрыты крышками и соединены вытяжной трубой с верхней частью аппарата, крышки ящиков должны быть съемными.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Установка запорных устройств на вытяжной трубе и переливных трубах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151. Процесс очистки сока на станции дефекосатурации должен исключать разлив соков и известкового молока, выделение токсических газов (в основном окиси углерода), повышенную температуру наружных поверхностей аппаратов и трубопроводов, доступных обслуживающему персоналу.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152. Подача углекислого газа в аппараты I и II сатурации должна быть автоматизирована.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153. Чистка аппаратов дефекосатурации должна исключать применение ручного труда. При чистке аппаратов должны обеспечиваться механическое удаление или химическая очистка накипи в аппаратах.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154. Сульфитаторы должны быть оборудованы вытяжной трубой для удаления отработанного газа. Труба должна быть выведена в атмосферу на 2 м выше конька кровли.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Установка запорных устройств на вытяжной трубе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155. Процессы получения и транспортировки сернистого ангидрида должны исключать выделение сернистого газа в рабочую зону.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156. Переливные камеры отстойников должны быть закрыты съемными крышками и снабжены патрубками для подсоединения к местной вентиляции.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Секции отстойников должны быть оборудованы трубами для отвода газов.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157. Для удобства и безопасности обслуживания каждая секция отстойника должна иметь люки-лазы со съемными или откидными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158. Площадка для обслуживания отстойника должна иметь размеры, позволяющие производить разборку привода со съемом колеса и редуктора.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159. Для отдувки осадка от ткани фильтров должен применяться сжатый воздух. Использование пара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160. Вакуум-фильтры должны быть оборудованы вытяжным зонтом и устройством для промывки осадка, исключающим разбрызгивание воды.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Корыта вакуум-фильтров должны быть оборудованы переливными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161. Для удобства и безопасного обслуживания (смена и очистка форсунок) вакуум-фильтры должны быть оборудованы рабочей площадкой.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162. Регенерация фильтрующей ткани на барабане вакуум-фильтра должна производиться 3-процентным раствором соляной кислоты.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163. Дисковые фильтры должны комплектоваться блокирующим устройством, обеспечивающим отключение подачи сока или сиропа при повышении давления в фильтре выше допустимого.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164. Привод дискового фильтра должен иметь блокирующее устройство, отключающее фильтр при открытом люке.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165. Конструкцией дискового фильтра должны быть предусмотрены сплошные ограждения вращающихся муфт и червячной передачи.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166. На ограждении привода трубовала дискового фильтра должна быть нанесена стрелка, указывающая направление вращения.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167. Патронные фильтры должны комплектоваться предохранительными клапанами и блокирующим устройством, обеспечивающим отключение подачи сока или сиропа при повышении давления в фильтре выше допустимого.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168. Верхняя часть патронных фильтров должна быть оборудована удобной для безопасного обслуживания площадкой.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169. Патронный фильтр должен быть оборудован смотровыми окнами с термостойкими стеклами, местным освещением и защитными сетками.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170. Крышки патронных фильтров должны быть оборудованы устройствами, обеспечивающими их строповку при подъеме и перемещении грузоподъемными механизмами.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171. Запрещается устранять неисправности во время работы фильтров, находящихся под давлением (ставить деревянные пробки в соковых трубах дисковых фильтров, чистить задвижки под давлением, открывать крышки, затягивать части на крышках, открывать люки фильтров при неполно слитых продуктах фильтрации).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172. Для подачи химических реагентов (соды и соляной кислоты) на выварку выпарных аппаратов должна быть оборудована установка. Мешалка для приготовления реагентов должна быть установлена в помещении (на первом этаже), оборудованном вытяжной вентиляцией.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173. Организация и проведение технологического процесса уваривания утфеля должны исключать влаговыделение и паровыделение, повышение температуры воздуха в рабочей зоне, газообразование или газовыделение, разливы утфеля и воды. Пары и газы, аммиачные оттяжки должны выводиться за пределы помещения специальной системой.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174. Для улавливания перебросов утфеля из вакуум-аппаратов должны применяться ловушки выносного типа с гидравлическим затвором.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175. На сахарных заводах должны устанавливаться автоматизированные центрифуги с программным управлением или непрерывного действия.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176. Утфелемешалки должны быть закрыты крышками и оборудованы люками с решетками.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177. Маховики для открывания шиберов мешалок и утфелераспределителей должны быть ограждены независимо от частоты их вращения.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178. Для обслуживания кристаллизационных мешалок должны быть оборудованы площадки с перилами и обшивкой по низу.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179. Соединительные муфты, шкивы, цепные передачи, а также приводные зубчатые колеса и катки сушильных барабанов должны иметь сплошные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180. Места образования пыли в помещении сушки сахара (места пересыпания сахара из барабанов, из элеваторов на ленту конвейера) должны быть укрыты и оборудованы аспирацией.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Рассеивающие устройства должны заключаться в герметические кожухи, подключенные к системе аспирации.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181. Движущаяся роликовая опора вибрационного конвейера должна быть ограждена.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182. В сушильном отделении должны отсутствовать механические и электрические источники искрообразования.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сушильном отделении запрещается курение и пользование открытым огнем, о чем на видном месте должны быть вывешены предупредительные знаки и надписи.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183. Уборка сушильного отделения от пыли должна производиться с применением средств механизации (пылесосные установки) по графику, утвержденному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184. Сита и другие рабочие органы рассеивающей машины должны быть закрыты сплошными ограждениями, исключающими пыление. Сахар в рассеивающую машину должен подаваться через шлюзовый затвор.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185. Жомосушильная установка должна комплектоваться пылеулавливающими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Загрузочные бункеры и выгрузочные спуски жомосушильных установок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186. Розжиг печи жомосушильной установки и пуск сушильного аппарата допускаются с разрешения руководителя подразделения и должны производиться в соответствии с технологическим регламентом, утвержденным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187. Очистка загрузочной топки печи жомосушильной установки должна производиться при отключенной подаче топлива и открытом шибере естественной тяги, а в случае отсутствия естественной тяги - при работающем дымососе.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188. Газовый коллектор известняковообжигательной печи должен быть оборудован люками с закрывающимися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Движущиеся части механизмов печи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189. Работа по разрушению образовывающихся в известняковообжигательной печи зависаний шихты должна выполняться по наряду-допуску.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190. При проведении ремонта шахтной газоизвестняковой печи должны соблюдаться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остановленная для ремонта печь должна быть отключена от общей газовой системы известняковообжигательных печей заглушками;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спуск работников в печь допускается при температуре в ней не выше 40 °C и после предварительной проверки на отсутствие в ней окиси углерода, углекислого газа и других вредных газов.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191. Известняковообжигательная печь должна оборудоваться взрывными клапанами, располагаемыми в стенке печи на уровне загрузки шихты в печь.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Места расположения клапанов, количество клапанов и минимальные их сечения определяются в соответствии с эксплуатационной документацией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192. Привод известегасильного аппарата и вращающиеся части должны быть ограждены сплошными ограждениями.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193. Загрузочные и выгрузочные устройства известегасильных аппаратов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194. Выгрузка недопала, перепала и шлака из известегасильного барабана и удаление их из известкового отделения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195. На фланцах трубопроводов известкового молока должны быть установлены предохранительные кожухи.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196. Желоба, по которым протекает известковое молоко, должны быть покрыты чугунными плитами.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197. Сборники и мешалки известкового молока должны быть закрыты крышками и оборудованы переливными трубопроводами.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198. Процесс приготовления известкового молока должен быть автоматизирован.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199. В известковом отделении должен быть установлен фонтанчик холодной воды для промывания глаз и кожи в случае попадания извести.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200. Соединения в лаверах и трубопроводы, по которым отводится очищенный газ,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201. Система управления автоматической поточной линией прессования, сушки, расфасовки и упаковки кускового рафинада должна исключать самопереключение линии с наладочного на автоматический режим и случайный пуск линии.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202. Машины и агрегаты автоматической линии должны иметь самостоятельные органы управления для их пуска и остановки.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линиях должны предусматриваться автоматические устройства, предупреждающие об аварии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каждом рабочем месте линии должна иметься аварийная кнопка "Стоп" для одновременного отключения всех приводов линии.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203. Прессы для сахара-рафинада должны иметь механические или другие устройства, исключающие попадание рук работников под движущийся пуансон.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204. Перед пневмозахватами расфасовочного оборудования, на расстоянии 0,5 м от них, должен быть установлен щиток из оргстекла или фотоблокировка, исключающие попадание рук работников в опасную зону.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205. Дозирование сахара-песка, горячей воды и промоев в клеровочные котлы должно быть автоматизировано.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Открывание шиберов при подаче сахара в емкости должно быть механизировано.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206. Во время выгрузки адсорбента или подготовки (подпитки) адсорбера к работе вентили подвода пара, горячей воды и сиропа должны быть закрыты.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207. Загрузка и выгрузка адсорберов должны быть механизированы. Вытеснение сиропа из адсорбера паром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208. В помещении ионообменной установки постоянно должны находиться дежурные СИЗ для выполнения работ, при которых возможно соприкосновение с щелочью.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209. Приготовление реагентов для регенерации ионитов должно производиться в установленных в отдельном помещении мешалках, закрытых крышками и оборудованных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Дозирование и подача раствора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210. Очистку диска пресса и засахарившихся валиков набивной коробки необходимо производить после остановки пресса щетками, а очистку пуансонов-крючками.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211. Транспортирующие устройства для перемещения рафинадной кашки должны быть сверху закрыты.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212. Мойка сушковых планок должна производиться механизированным способом.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213. Подача вагонеток в сушильные установки и холодильные камеры и выемка из них должны производиться механизированным способом, исключающим необходимость захода работников в эти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дверях камер должны быть установлены световая и звуковая сигнализация, предупреждающая о движении вагонеток.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кондитерских изделий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214. Оборудование для измельчения, просеивания и смешивания сырья должно загружаться самотеком или механизированным способом (шнеками, нориями, пневматически).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215. Рукава к патрубкам, подающим и отводящим продукт, должны быть присоединены герметично.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216. Смотровые лючки в крышках винтовых конвейеров, открытые и доступные выпускные проемы винтовых конвейеров и шлюзовых затворов автовесов должны быть оборудованы предохранительными решетками.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217. Емкости для приготовления и хранения жидких ингредиентов должны быть оснащены дыхательными клапанами или отводами. Обслуживание верхних люков емкостей должно производиться с площадок, имеющих ограждение.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218. Для мойки емкостей подготовки и хранения жидких компонентов должен быть обеспечен подвод к ним моющего раствора, горячей и холодной воды.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Мойку емкостей вручную необходимо производить при отключенных электродвигателях с вывешиванием плакатов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219. Процессы дробления и размола сыпучего сырья должны производиться на оборудовании, имеющем сплошное или сетчатое ограждение приводов, а также предохранительные решетки в приемных воронках оборудования, сблокированные с пусковым устройством, обеспечивающим невозможность пуска оборудования при снятой решетке.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220. Тестомесильные машины периодического действия, у которых выгрузка теста производится движением рабочих органов с наклоном дежи, должны иметь предохранительную решетку, закрывающую зону рабочих органов во время выгрузки.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Для машин, имеющих двуручное управление, установка предохранительной решетки не требуется.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221. Зона по всей ширине люльки передвижной тесторазделочной машины с укладчиком заготовок должна быть ограждена.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222. Рабочие органы - штампы формующих машин должны иметь ограждения, исключающие попадание рук работников в рабочую зону, и устройство, обеспечивающее остановку привода при их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223. Механизмы для надреза тестовых заготовок, делительно-закаточные агрегаты, натирочные машины должны иметь съемные ограждения по всей зоне действия рабочих органов с устройствами, отключающими привод при их открывании или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Машины для формовки сухарных плит должны иметь ограждение механизма формования по всему периметру.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224. Зона обжарки продуктов в обжарочных аппаратах должна быть закрыта сплошным кожухом, исключающим попадание горячей жидкости и заготовок на работников как в рабочем режиме работы, так и в случаях поломок и аварий, и иметь смотровые окна, выполненные из прозрачного термостойкого материала.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Использование аппаратов с открытой зоной обжарки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225. Загрузка тестовых заготовок в машины для термообработки тестовых заготовок и их выгрузка должны осуществляться автоматически.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226. Вальцы тестовальцовочной машины по обе стороны должны иметь ограждения с устройствами, исключающими возможность контакта работника с вальцами.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227. Загрузка полуфабрикатов в машину для намазывания вафельного пласта начинкой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228. Рамки с натянутыми струнами и другие устройства машин для резки вафельных пластов и бисквитного полуфабриката должны иметь закрытые ограждения с устройством, обеспечивающим отключение электропривода режущего устройства при их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229. Продуктопроводы, присоединенные к фильтрам сироповарочных аппаратов, работающих под давлением, должны быть оснащены запорной арматурой для отключения фильтров во время смены фильтрующей сетки.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230. Оборудование для варки должно быть оснащено устройством для удаления скапливающегося конденсата. Слив конденсата периодически должен осуществляться через кран самотеком.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Отвод конденсата из рубашек и трубопроводов должен быть герметизирован.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231. Применение открытых варочных и темперирующих емкостей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применять в варочных аппаратах, печах и сушильных установках в качестве теплоносителя масло.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232. Рабочая плита температурного стола для карамельной массы должна иметь ограничивающие ее по периметру с трех сторон борта высотой не менее 50 мм.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Перемещение карамельной массы в процессе ее обработки должно быть автоматизировано.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233. Конфетоотливочная машина в месте установки лотков перед заполнением должна иметь ограждение цепного конвейера.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Приемный бункер конфетной массы должен иметь устройство, предотвращающее ее разбрызгивание.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234. Ножи для резки конфетных жгутов или пластов должны иметь сплошное ограждение с устройством, обеспечивающим отключение привода при его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Дисковые ножи должны иметь приспособления для их механической заточки и смазки пищевыми жирами.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235. Подача помады из помадосбивальной машины в температурную машину, температурные котлы и в отливочную машину, подача глазури в ванну глазировочной машины и съем конфет должны быть автоматизированы.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236. Вертикальный гидравлический пресс-автомат для отжима масла какао должен иметь предохранительную решетку (дверку), закрывающую доступ к чашам.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237. Вибростолы и виброконвейеры шоколадоформирующих автоматов должны иметь крышки со смотровыми окнами и бортами, предотвращающими падение форм.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238. Дисковые ножи и рисорезательных машин со скалками должны иметь сплошное ограждение с продольным отверстием по ширине конвейера высотой не более 30 мм для зачистки ножей. Ограждение должно иметь устройство, обеспечивающее отключение привода при его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239. Машины для сбивания карамельной массы с экстрактом мыльного корня должны быть оснащены стационарными колпаками или крышками с устройством, обеспечивающим отключение привода мешалки при их снятии или открывании.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240. Ножи машин для резки пастильного и мармеладного пласта должны быть закрыты по всей длине резания ограждением с устройством, обеспечивающим отключение привода при его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241. Оборудование для опудривания зефира и пастилы должно иметь герметический кожух, соединенный с аспирационным устройством и фильтром.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Вибраторы, используемые для выполнения операции опудривания, должны иметь индивидуальные пусковые устройства.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242. Конструкция ограждений рабочих органов заверточных и укладочных машин и автоматов не должна ограничивать возможность наблюдения работниками за выполняемыми операциями и процессами.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243. Оборудование для упаковки кондитерских изделий в термосвариваемую пленку должно иметь аспирационные устройства зон сварных узлов для удаления выделяемых вредных химических соединений.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XI. Требования охраны труда при производстве пищевых</w:t>
      </w:r>
    </w:p>
    <w:p w:rsidR="006159F4" w:rsidRPr="006E77B5" w:rsidRDefault="006159F4" w:rsidP="006159F4">
      <w:pPr>
        <w:pStyle w:val="ConsPlusTitle"/>
        <w:jc w:val="center"/>
      </w:pPr>
      <w:r w:rsidRPr="006E77B5">
        <w:t>концентратов, крахмала и плодоовощной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244. Просеиватели, рассевы, сепараторы должны быть оборудованы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245. Загрузка и разгрузка очистительных машин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246. Очистительные машины должны быть оборудованы загрузочными бункерами.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Загрузочные отверстия должны иметь съемные решетки, сблокированные с электродвигателями.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247. Сита очистительных машин должны быть ограждены кожухами.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248. Рассевы должны быть уравновешены и отбалансированы. Балансиры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249. Моечные машины должны иметь сливные трубы с внутренним диаметром, исключающим возможность перелива воды или раствора через край ванны.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Отводить отработанные воды от моечных машин и ванн необходимо трубопроводами через трапы в отстойники и нейтрализаторы.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250. Загрузка и разгрузка моечных машин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251. Барабаны и лопасти машин для мойки сырья должны иметь ограждения, исключающие возможность контакта работников с ними.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252. Шнеки моечных машин с отжимными колонками должны быть ограждены, а ограждение сблокировано с питательным ковшом. Влажный воздух от отжимных барабанов должен отводиться наружу при помощи вентиляционной установки с механическим побуждением.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253. Помосты, установленные у моечных машин, должны иметь перила высотой не менее 1,1 м со сплошной обшивкой по низу на высоту не менее 0,15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254. Краны для наполнения мойки водой необходимо устанавливать со стороны подхода к мойке.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Отработанные воды от моечных машин должны отводиться трубопроводами в канализацию.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255. При ручной мойке температура воды в моечной машине не должна превышать 40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256. Инспекционные, сортировочно-калибровочные машины должны быть оснащены загрузочными бункерами высотой не менее 0,6 м. Бункеры должны быть оборудованы смотровыми устройствами для контроля заполнения, а шиберы бункеров - ограничителями движения.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257. Загрузка и разгрузка инспекционного и сортировочно-калибровочного оборудования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После включения двигателя запрещается снимать крышку и рукой проталкивать продукт.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258. Сита сортировочных машин должны быть ограждены кожухами.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259. Сортировочные машины должны быть оборудованы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260. Роликовые инспекционные машины и сортировочно-инспекционные конвейеры должны иметь по всей длине борта высотой не менее 0,15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Расстояние между роликами должно исключать возможность захвата рук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261. Калиброватели барабанного типа следует ограждать щитами с двух сторон по длине барабана.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Ограждающие щиты должны исключать возможность выбрасывания сырья на рабочие места и возможность очистки барабанов работниками на ходу машины. Щиты должны быть сблокированы с пусковым устройством. Блокировка должна исключать возможность пуска и работы машины при снятых щитах.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262. Рабочее днище и емкость цилиндра для сырья машин для очистки корнеплодов должны быть ограждены кожухом.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Загрузка и выгрузка корнеплодов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263. Вращающиеся валики в непрерывно действующих корнечистках должны быть ограждены решеткой, сблокированной с приводом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264. Загрузку машины продуктом следует производить после подачи в рабочую камеру воды в необходимом количестве и включения электродвигателя.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265. Затвор люка для выгрузки картофеля из картофелеочистительной машины должен обеспечивать водонепроницаемость рабочей камеры, загрузочная воронка которой должна иметь крышку.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266. Крепление сменных сегментов овощеочистительной машины, образующих очищающую поверхность рабочей камеры, должно обеспечивать их неподвижность и возможность замены в процессе эксплуатации.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267. До начала работы необходимо проверить исправность овощеочистительной машины и отсутствие в ней посторонних предметов.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Затем открыть вентиль на водопроводе, отрегулировать поступление воды в рабочую камеру, включить электродвигатель и загрузить машину продуктом. После загрузки камера должна быть закрыта крышкой.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268. Во время работы овощеочистительной машины не допускается извлекать руками застрявшие клубни.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269. Снятие и установку терочного диска картофелеочистительной машины следует производить с помощью специального крючка при выключенном двигателе.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270. Запрещается работать на овощеочистительной машине с дефектными абразивами (сколы, трещины) и снятой загрузочной воронкой.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271. Пароводотермические и паровые агрегаты должны быть оборудованы местными отсосами, установленными у мест загрузки и разгрузки.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Загрузка и разгрузка агрегатов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Загрузочные и разгрузочные отверстия агрегатов с шлюзовыми затворами должны быть оборудованы ограждениями, обеспечивающими выброс пара из аппаратов в безопасном для работников направлении, или иными защитными приспособлениями, обеспечивающими безопасность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272. Запрещается подтягивать крепления для уплотнения прокладок при наличии пара в автоклаве агрегата и машин для паровой очистки.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273. Корнерезки, лукорезки, шинковальные машины для резки баклажанов, кабачков и огурцов, волчки, протирочные машины должны быть оборудованы загрузочными бункерами высотой не менее 0,6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рабочих местах у этих машин должны иметься толкатели для подачи сырья.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274. Овощерезательные машины должны иметь направляющие воронки такой длины, чтобы предотвратить попадание рук в зону действия ножей.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Место укладки сырья на овощерезках должно находиться на расстоянии не менее 0,6 м от рабочих органов.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275. Загрузка овощей в овощерезательные машины должна производиться при включенном двигателе и подаче воды в рабочую камеру.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Проталкивать продукты в рабочую камеру допускается специальным толкателем или лопаткой.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заклинивании вращающегося диска овощерезательную машину следует остановить и после этого извлечь продукт.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276. Чистка и резка лука должны производиться в отдельном помещении с вытяжными устройствами на рабочих местах.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277. Во время работы овощерезательных машин запрещается открывать предохранительные крышки. Снимать терочные диски, менять ножи и гребенки следует после полной остановки машины и при выключенном электродвигателе.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заклинивании вращающегося диска машину следует остановить и после этого извлечь продукт.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Прежде чем поставить диск (при его замене), необходимо проверить крепление к нему ножей и гребенок.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278. При пуске протирочной машины следует вначале включить протирку, затем подающую машину, а при остановке - действовать в обратной последовательности.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 окончании работы необходимо снять кожух протирочной машины и промыть машину внутри и снаружи сильной струей воды, затем протереть досуха или обработать острым паром из шланга.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279. Перед пуском терочного барабана картофелетерки необходимо проверить правильность сборки его составных частей, а также осмотреть целостность бандажей и правильность положения прокладок и клиньев.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280. Терочные пилки при наборе на барабан должны выступать над планками на одинаковую высоту в пределах от 1,5 до 2 мм и тщательно заклиниваться клиньями, концы которых не должны выступать за реборды барабана.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281. В процессе эксплуатации картофелетерки необходимо своевременно производить смену барабанов, а также проверять состояние подшипников и прочность крепления терки к фундаменту.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282. Чистка барабана на ходу запрещается. В случае попадания в терку каких-либо посторонних предметов (при наличии характерного стука машины) ее следует немедленно остановить.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осуществлять предварительный пуск терки рукой.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283. Приводные ремни и муфты терочного барабана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284. Сборники, чаны и приямки для кашки и молочка должны быть закрыты прочными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285. Загрузка технологического оборудования для переработки картофеля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Загрузочный наклонный шнек в нижней части должен быть закрыт предохранительной решеткой, сблокированной с приводом.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286. Ловушки для крахмала и желобки гидроподачи должны быть закрыты настилом, а сборник мезги огражден перилами высотой не менее 1,1 м со сплошной зашивкой по низу на высоту не менее 0,15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287. Устройство механизмов включения должно исключать возможность самопроизвольного включения агрегата.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288. Центрифуги должны быть ограждены кожухом с крышкой. Крышка должна фиксироваться в двух положениях: "открыто" - "закрыто".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289. Сушилка крахмала должна быть расположена в отдельном помещении, оборудованном общеобменной приточно-вытяжной вентиляцией с искусственным побуждением для предотвращения запыления воздуха крахмалом до взрывоопасной концентрации.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290. Паропровод и калорифер должны иметь изоляцию для предупреждения ожогов при обслуживании.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291. В помещении сушки крахмала запрещается пользование открытым огнем и производство работ, связанных с высокими температурами. При необходимости проведения таких работ крахмал из помещения должен быть удален полностью, стены и потолок очищены, а помещение провентилировано.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292. Загрузка и разгрузка дробилок и грануляторов должны быть механизированы. Загрузочные воронки должны быть высотой не менее 0,6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293. Микромельницы и молотковые дробилки должны быть размещены в звукоизолированных помещениях и снабжены местными отсосами. Управление ими должно быть дистанционным.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294. В дробильно-размольном оборудовании, работающем в условиях возможного образования взрывоопасных концентраций органической пыли, в целях исключения искрообразования запрещается применение плоскоременных и клиноременных передач.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295. Экструдер должен быть снабжен загрузочной воронкой с высотой кромки не менее 0,6 м от ворошителя.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296. Вращающийся нож для нарезания палочек должен быть огражден щитком, сблокированным с приводом.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297. Валки вальцовых станков должны быть ограждены кожухом, сблокированным с приводом станка.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298. Вальцовые станки должны быть оснащены загрузочной воронкой высотой не менее 0,6 м. Загрузка и выгрузка сырья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299. Для обслуживания вальцового станка следует пользоваться стационарной площадкой или переносной лестницей, снабженной резиновыми подпятниками, а вверху - крючьями.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300. Плющильные станки и вальцовые сушилки должны быть оснащены ограждениями, исключающими попадание рук работников между валками.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301. Очистка валков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очистка валков вручную во время их работы.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302. При консервировании сырья сернистым газом работы в камере после сульфитации могут быть начаты после тщательной вентиляции, когда содержание сернистого ангидрида в воздухе помещения станет ниже предельно допустимой концентрации.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Допуск работников в камеру для разгрузки или других целей запрещается до полного удаления из нее сернистого газа.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303. Приготовление раствора сернистого ангидрида для сульфитации плодов, ягод, пюре и другой продукции следует производить в герметически закрытой аппаратуре в помещении с вентиляционной установкой или под навесом на открытом воздухе в стороне от производственных цехов.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304. Транспортировка раствора сернистого ангидрида должна осуществляться по закрытым трубам из некорродирующих материалов.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Перенос раствора сернистого ангидрида открытым способом и заливка его в бочки запрещаются.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305. Во избежание разрыва шланга во время приготовления рабочего раствора сернистого ангидрида или сульфитации сырья необходимо использовать редукционный клапан, присоединенный к баллону.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Крепление съемного шланга к редукционному клапану и аппарату для сульфитации необходимо производить металлическим хомутиком со стяжными болтами. Не допускается использование других средств для крепления шлангов (проволока, веревка).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Шланги для работы с сернистым ангидридом должны быть высокого давления.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306. У открытых проемов аппаратов для сульфитации и десульфитации должны быть устроены местные отсосы.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Во время сульфитации в помещении не допускается хранение запасных баллонов с сернистым ангидридом.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307. Для наблюдения за сгоранием серы в двери или стене камеры для сухой сульфитации должно быть устроено застекленное неоткрываемое смотровое окно.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308. Для сжигания серы в камере необходимо пользоваться печью или жаровней, установленными на противнях размером не менее 1 м</w:t>
      </w:r>
      <w:r w:rsidRPr="006E77B5">
        <w:rPr>
          <w:vertAlign w:val="superscript"/>
        </w:rPr>
        <w:t>2</w:t>
      </w:r>
      <w:r w:rsidRPr="006E77B5">
        <w:t>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Противни должны иметь борта, предохраняющие от утечки и разбрызгивания серы. Под противни насыпают слой песка толщиной 0,10 - 0,12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Розжиг серы в камере должен производиться с применением средств индивидуальной защиты органов дыхания.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309. После загрузки камеры и сжигания в ней серы двери камеры необходимо закрыть на замок.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310. Помещения для десульфитации полуфабрикатов должны быть изолированными.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Перемещение полуфабрикатов до места десульфитации должно производиться в герметически закрытой таре (емкостях) или по конвейерам, полностью укрытым кожухами и оборудованным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311. Столы для инспекции сульфитированного сырья должны быть оборудованы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312. Загрузка полуфабриката и вкусовых добавок в дражировочные машины и выгрузка готового продукта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Барабаны дражировочных машин непрерывного действия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313. Аппараты для взрывания зерна должны быть установлены в отдельном шумоизолированном помещении, оборудованном приточно-вытяжной вентиляцией с механическим побуждением.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Загрузка и выгрузка зерна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314. Блокировка вакуум-аппарата должна исключать возможность открывания люка при повышении давления в вакуумной полости выше атмосферного, пуска мешалок, подачи пара и продукта в аппарат при нарушении вакуума.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Блокировочное устройство должно обеспечивать также подачу сигнала (звукового или светового) при повышении давления в вакуумной полости выше атмосферного.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315. Выпарные аппараты должны быть оборудованы пробоотборниками. Отбор проб из вакуум-аппаратов должен производиться без нарушения вакуума.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отборе проб должна быть исключена возможность ожога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316. Во избежание сильного вскипания и выброса горячего масла из печи высота пассивного слоя масла, расположенного ниже поверхности паровых труб, должна быть не менее 2,5 - 3 мм.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Для предупреждения вскипания воды в верхней части водяной подушки в непосредственной близости от границы раздела "вода-масло" должен быть установлен охладитель воды.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Смена воды в водяных подушках должна осуществляется один раз в смену.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317. Полы у паромасляных печей необходимо содержать постоянно сухими и нескользкими, пролитый на пол жир должен удаляться. Смывать жир с полов горячим щелочным раствором необходимо ежедневно.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318. Передвижная лестница для обслуживания сушилки должна быть оборудована фиксирующим устройством, исключающим возможность смещения лестницы по монорельсу при нахождении на ней работника.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319. Двери и люки вакуум-сушилок для растворимого кофе должны быть оборудованы устройствами, исключающими возможность подачи горячей воздушно-газовой смеси и раствора при нарушении вакуума.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320. Для розжига газовых горелок и наблюдения за их работой в топочных дверцах калориферов должны быть предусмотрены смотровые отверстия с самозакрывающимися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321. Калориферы должны быть оснащены взрывными клапанами.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Взрывные предохранительные клапаны должны устанавливаться в верхних частях топок, а также в других местах, в которых возможно скопление газа, таким образом, чтобы исключалась возможность травмирования обслуживающего персонала.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невозможности установки взрывных клапанов в местах, безопасных для обслуживающего персонала, должны быть предусмотрены защитные устройства на случай срабатывания клапана.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322. На каждом отводе газопровода от коллектора к печи должно устанавливаться отключающее устройство, помимо отключающих устройств, устанавливаемых у горелок.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323. Для розжига газовых горелок и наблюдения за их работой в топочных дверцах или во фронтальных плитах должны быть оборудованы смотровые отверстия с самозакрывающимися заслонками.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324. Обжарочные печи должны быть оборудованы рабочей площадкой со смонтированными на ней пусковыми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325. Печи, работающие на газообразном топливе, должны быть оснащены взрывными клапанами. В зависимости от конструкции печи взрывные клапаны устанавливаются в топках и дымоходах, в местах, исключающих возможность травмирования обслуживающего персонала или оборудованных защитными устройствами на случай срабатывания клапана.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326. Машины для мойки и сушки стеклобанок должны иметь внешние ограждения вращающихся и движущихся частей привода, исключающие возможность ожогов работников горячей водой и паром.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327. Моечная машина и сушильный пролет машины для сушки банок должны быть оборудованы встроенными местными отсосами для отвода выделяющихся паров и газов.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328. Наполнители консервной тары должны быть закрыты щитами, исключающими попадание на работника горячей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Щиты должны быть сблокированы с пусковым устройством наполнителей.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329. Бутыли объемом 10 л после обработки паром должны подаваться к наполнителям, а затем на закатку в одноместных деревянных ящиках с ручками.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Ящик для переноса бутылей должен быть сплошным.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330. Установка бутылей с продукцией должна производиться на деревянные или пластмассовые стеллажи.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331. Производственные столы для заполнения банок вручную должны иметь бортики высотой 0,1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332. Подача наполненных стеклобанок к закаточным машинам должна производиться с помощью пластинчатых конвейеров, нижняя ветвь которых должна быть ограждена.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333. Башни закаточных машин должны быть ограждены. Ограждение должно быть сблокировано с пусковым устройством.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334. Головки закаточных машин должны быть закрыты прозрачными ограждениями для защиты работника от осколков возможного боя стеклобанок и ожогов горячей продукцией. Ограждения должны быть сблокированы с пусковым устройством закаточных машин.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335. Стул, расположенный около закаточной машины, должен быть установлен и закреплен так, чтобы работник, сидя на нем, имел возможность остановить машину, но не мог дотянуться до звездочек и банок.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336. Укладка крышек на банки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337. Подающие шнеки закаточных машин должны быть закрыты прозрачными ограждениями на высоту прохода стеклобанок.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338. Педали полуавтоматических закаточных машин должны быть ограждены. Ограждение должно закрывать педаль сверху.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339. При укупоривании банок на ручной закаточной машине запрещается поправлять закатываемую крышку руками.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340. Транспортировка укупоренных стеклобанок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переносе готовой продукции в ящиках необходимо убедиться в их прочности.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Транспортирование банок вручную без тары либо на тележках без бортов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341. Матрицы и пуансоны карусельных с механическим и гидравлическим приводами прессов должны быть ограждены легкосъемными щитками из небьющихся материалов, сблокированных с пусковым устройством прессов.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342. Загрузка матриц продуктом должна производиться вне зоны действия пуансона.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343. Подача смеси для брикетирования в загрузочные воронки прессов должна быть механизирована. Высота загрузочных воронок должна быть не менее 0,6 м. Заслонка загрузочной воронки должна быть сблокирована с приводом пресса для исключения возможности пуска пресса при открытой заслонке.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344. Детали, расположенные в станине заверточно-этикировочных машин, должны быть закрыты сплошным съемным кожухом, сблокированным с пусковым устройством машин.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345. Загрузка расфасовочного продукта и выгрузка готовых изделий, дозировка и расфасовка пряностей и специй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346. Для установки рулонов с бумагой расфасовочно-упаковочные агрегаты должны быть оснащены подъемными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347. Участок термосваривания пакетов из полимерных материалов на расфасовочно-упаковочных агрегатах должен быть огражден.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348. При эксплуатации расфасовочно-упаковочных агрегатов запрещается заправлять трубы целлофана между термосклеивающими губками во время работы агрегатов.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349. Мешкозашивочная швейная машина должна быть оснащена приспособлением, исключающим ее самопроизвольное перемещение.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350. Головка мешкозашивочной швейной машины должна иметь ограждение, сблокированное с приводом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351. Подача наполненных мешков к мешкозашивочной швейной машине и их отвоз должны быть механизированы.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XII.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алкогольных напитков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352. При эксплуатации спиртохранилищ, спиртоприемных отделений и резервуаров для хранения спирта должно быть обеспечено соблюдение следующих требований: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должна быть обеспечена герметичность резервуаров, трубопроводов, фланцевых соединений, сальников в целях исключения подтекания и проливов спирта;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на резервуарах должны быть установлены люки с воздушниками;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должны быть объединены воздухопроводы для отвода воздуха в общую систему с выведением ее за пределы помещений и подключением к огневым преградителям (спиртоловушке или гидрозатвору);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во время работы насосов, перекачивающих спирт, должна быть обеспечена бесперебойная работа системы вентиляции.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353. Смешивание спирта с умягченной водой (приготовление сортировки) должно производиться при закрытых люках сортировочного чана. При приготовлении сортировки выходящий из сортировочного чана воздух должен проходить через спиртоловушку.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354. Приготовление раствора уксусно-кислого натрия должно производиться механизированным способом в отдельном герметически закрытом сосуде, изготовленном из кислотоупорного металла. Раствор должен перекачиваться в напорный мерник и из него самотеком дозироваться в сортировочные чаны.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355. Регенерация активированного угля в угольных колонках паром допускается после проверки исправности редукционного клапана, установленного на паропроводе, подводящем к колонке пар, и предохранительного клапана на колонке.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356. Продувка угольных колонок воздухом по окончании регенерации активированного угля должна производиться при давлении не выше 0,01 МПа после открытия вентилей на отводящем воздухопроводе и снижения температуры колонки до 40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357. Открытие верхнего люка угольной колонки для отбора проб угля на анализ должно производиться после охлаждения колонки до температуры 40 °C и ниже.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358. Наполнение сборников готовой продукции или размешивание в них водки при открытых люках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359. Люки сортировочных чанов должны быть герметически закрыты. Выделяющиеся спиртовые пары и воздух должны направляться в спиртоловушку.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360. К сортировочным чанам, размещенным в приямках, должен быть обеспечен свободный проход со всех сторон шириной не менее 0,8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361. Во избежание пролива водно-спиртовой жидкости и водки напорные сборники и доводные чаны должны быть оборудованы переливными трубами, соединенными с сортировочными чанами или запасными резервуарами.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362. Выпарные аппараты для извлечения спирта из отработанного сырья, сахароварочные котлы, а также оборудование для дробления сырья, пропарки и мойки бочек должны размещаться в отдельных помещениях. При размещении в общем цехе их необходимо изолировать перегородками.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363. Выгрузка сырья из выпарного аппарата разрешается после прекращения подачи пара и охлаждения аппарата до 40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364. Варка колера из сахарного сиропа должна производиться в изолированном помещении, в которое должны быть подведены вода и пар для подогрева.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Над колероварочным котлом должен быть установлен вытяжной зонт, соединенный с вентиляционной системой.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365. При приготовлении сиропа горячим способом на бортах открытого варочного котла должны быть установлены съемные цилиндрические кожухи, предохраняющие работников от ожогов кипящей массой.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366. Перемешивание горячей массы колероварочного котла должно быть механизировано.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367. Ручная переноска горячей массы колера весом до 20 кг допускается вдвоем на расстояние не более 15 м в закрывающихся сосудах, исключающих возможность разлива. Ручки у сосудов для переноски горячего колера должны быть изготовлены из нетеплопроводных материалов.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368. Загрузка сахара в котел должна быть механизирована. Для предохранения от брызг работники должны применять соответствующие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369. Измельчающая машина должна быть оснащена оградительными решетками, сблокированными с приводом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Отверстие для отвода дробленой массы должно иметь такой размер, чтобы через него нельзя было проникнуть к режущим элементами измельчающей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370. Приемка посуды и отпуск готовой продукции должны производиться через приемные и отпускные окна, оборудованные тепловыми завесами. Для приемки ящиков с посудой и отпуска готовой продукции приемные и отпускные окна должны быть оборудованы рольгангами или выдвижными транспортерами.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371. Стеклобой, образующийся в цехе, должен собираться с помощью совков и щеток (веников) или крючков и щипцов в ящики и отвозиться к бункеру для временного хранения стеклобоя.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372. Транспортировка бутылок и тары должна осуществляться механизированным способом (электротележки, транспортеры).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373. Оборудование для кислотно-щелочной мойки загрязненной посуды должно размещаться в отдельном помещении.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Хранение концентрированных кислот и щелочей в помещении мойки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374. Бутылкомоечные машины должны иметь блокировочные устройства для отключения электродвигателя привода в следующих случаях: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при перегрузке или заклинивании транспортера бутылконосителей;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при заклинивании рабочих органов устройств для загрузки и выгрузки бутылок;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при неполном выпадении бутылок из гнезд бутылконосителей;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при переполнении бутылками отводящего транспортера;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при падении давления в водопроводной сети на входе в машину ниже установленных норм (0,2 - 0,3 МПа);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при отклонении температуры моющих жидкостей, превышающем норматив, установленный эксплуатационной документацией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375. Бутылкомоечные машины должны быть оборудованы поддонами, предотвращающими растекание воды и моющих растворов по полу моечного отделения.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376. Наполнение ванн бутылкомоечной машины моющим раствором и загрузка кассет бутылками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377. Открывать верхние крышки бутылкомоечной машины для контроля за ее работой допускается после остановки насоса, подающего моющие растворы.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378. Удаление битых бутылок, осколков из рабочих органов бракеражного автомата должно производиться приспособлениями (крючки, пинцеты, щипцы). У бракеражного автомата на рабочем месте оператора должны быть установлены ящики для сбора стеклобоя, а на полу должны быть уложены деревянные решетчатые настилы.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Удалять разбитые бутылки или их осколки из рабочих органов бракеражного автомата без применения приспособлений запрещается.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XIII. Требования охраны труда при производстве пива</w:t>
      </w:r>
    </w:p>
    <w:p w:rsidR="006159F4" w:rsidRPr="006E77B5" w:rsidRDefault="006159F4" w:rsidP="006159F4">
      <w:pPr>
        <w:pStyle w:val="ConsPlusTitle"/>
        <w:jc w:val="center"/>
      </w:pPr>
      <w:r w:rsidRPr="006E77B5">
        <w:t>и безалкогольных напитков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379. При производстве солода магнитная сепарация зернопродуктов должна производиться при бесперебойной работе световой сигнализации действия электромагнитных сепараторов.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380. Нагрев деталей электромагнитных сепараторов (магнитопровода, подшипников) не должен превышать 60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381. Оборудование подработочного и дробильного отделений должно быть заземлено во избежание опасных разрядов статического электричества.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382. Сосуды для замачивания зерна должны быть оснащены устройством для удаления диоксида углерода.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383. Площадки для обслуживания сосудов для замачивания зерна должны быть ниже на 1,2 м верхней кромки сосуда.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384. Двери солодосушилок должны иметь блокировку с электроприводом солодоворошителя, отключающую его при открывании дверей.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Вход работников в камеру солодосушилок допускается после обесточивания электропривода. На пусковом устройстве должен быть вывешен плакат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385. Работы внутри солодосушилок должны производиться при температуре не выше 40 °C с применением теплоизолирующих одежды и обуви и СИЗ органов дыхания.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386. Солодоворошители горизонтальных солодосушилок и пневматических ящиков при статическом способе солодоращения должны иметь дистанционное управление.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387. Напряжение в цепи управления электроприводов солодоворошителя и других механизмов и машин солодорастильных отделений должно быть не выше 50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388. Высота подситового пространства солодорастильных ящиков должна быть не менее 1,8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389. Шахта солодосушилки в верхней части должна быть закрыта несъемной решеткой.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390. В помещении, в котором расположены топки, работающие на жидком и газообразном топливе, должен быть вывешен плакат "Продуй топку перед зажиганием топлива!", а на топке нанесен предупреждающий знак с поясняющей надписью "Осторожно! Опасность взрыва".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391. Топки, работающие на жидком и газообразном топливе, должны быть оснащены взрывными клапанами.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392. На магистрали, подводящей жидкое и газообразное топливо к топкам, вблизи выхода из помещения, в котором они расположены, на расстоянии не менее 3 м от топок должен быть установлен головной запорный вентиль.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393. Технологическое оборудование, используемое для дробления солода и других зернопродуктов, должно быть герметизировано.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Ограждения, препятствующие доступу работников в зону размола зерна, должны быть сблокированы с приводом.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394. Заторный и фильтрационный сосуды, сусловарочный и отварочный аппараты должны быть оборудованы вытяжными трубами и освещаться внутри стационарными светильниками во влагозащищенном исполнении с металлической сеткой напряжением не выше 12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395. Корпуса заторного, сусловарочного аппаратов, фильтрационного сосуда, емкости для горячей воды должны быть теплоизолированы. Емкости для горячей воды должны быть оборудованы блокировкой от перелива.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396. Сбраживание сусла должно осуществляться в герметично закрытых сосудах, предотвращающих попадание диоксида углерода в воздух рабочей зоны.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невозможности организации закрытого способа брожения в бродильном отделении должна быть устроена приточно-вытяжная вентиляция, обеспечивающая нормируемое содержание диоксида углерода в воздухе рабочей зоны.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Для контроля воздушной среды в помещении должны быть установлены газоанализаторы.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397. На бродильных, лагерных танках и сборниках фильтрованного пива должна быть нанесена надпись "Осторожно! Углекислый газ".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398. В цехах брожения и дображивания пива должны иметься приборы для определения концентрации диоксида углерода, СИЗ органов дыхания и страховочные привязи.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Вход в помещения цехов брожения и дображивания пива лицам, не прошедшим соответствующий инструктаж, запрещен.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399. Сироповарочные аппараты, реакторы, сатураторы и другие сосуды, работающие под давлением, используемые при производстве газированных напитков, должны эксплуатироваться в соответствии с требованиями нормативных правовых актов в области промышленной безопасности, на которых используется оборудование, работающее под избыточным давлением.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400. Приготовление сахарного сиропа должно осуществляться в закрытых аппаратах с паровым обогревом, оборудованных механическими мешалками.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401. В сироповарочном отделении для внутреннего осмотра сосудов и аппаратов должны применяться переносные электрические светильники во влагозащищенном исполнении напряжением не выше 12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402. Сироповарочные и колероварочные аппараты должны быть оборудованы вытяжными устройствами, предотвращающими выделение паров и газов в производственные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403. Купажные емкости и аппараты для приготовления рабочих растворов квасного сусла должны быть оборудованы механическими мешалками и закрыты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404. На бродильно-купажные емкости должна быть нанесена надпись "Осторожно! Углекислый газ".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405. В бродильном отделении производства кваса должны иметься прибор для определения содержания диоксида углерода в помещении и емкостях, СИЗ органов дыхания и страховочные привязи.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406. Розлив пива и кваса в бочки и автоцистерны должен производиться в отдельном помещении, оборудованном приточно-вытяжной вентиляцией.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407. На участке мойки бочек в местах выделения влаги должны быть установлены местные отсосы.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408. Для внутреннего осмотра бочек должны применяться электрические светильники в закрытом исполнении напряжением не выше 12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409. Для хранения пустых бочек на территории производственного объекта должна быть выделена площадка. Запрещается загромождать бочками проходы в отделениях ремонта, мойки, осмолки и розлива.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410. Погрузка бочек на автомашину должна производиться с помощью бочкоподъемника или с рампы, высота которой должна соответствовать высоте пола кузова автомашины.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411. Подъемники для междуэтажной транспортировки бутылок и ящиков независимо от их типа и конструкции должны иметь звуковую и световую сигнализацию, оповещающую о пуске подъемника.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XIV.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мясной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412. Доставка, прием и предубойное содержание животных должны отвечать требованиям проектов,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413. Доставка животных автомобильным, железнодорожным или водным транспортом должна осуществляться с соблюдением правил перевозки, действующих на этих видах транспорта. Беспокойные животные при этом должны быть привязаны двумя металлическими цепями. Привязь не должна стеснять движений животного.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414. Неспокойный скот на убой необходимо выводить двум работникам.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415. Быков-производителей необходимо выводить на убой на поводке и обязательно с палкой-водилом, которую закрепляют за кольцо, установленное в носу быка. По пути следования быка не должно быть встречного движения других животных и работников. Проходы должны быть постоянно освещены.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416. Оглушение животных, сбор крови и съемка шкур должны выполняться в соответствии с технологической документацией и инструкциями по эксплуатации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417. Острые и колющие ножи, иглы, не используемые в работе, должны быть закрыты чехлами. Чехлы должны сниматься перед введением ножа, иглы в тело животного.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418. Обработка кишок, костей, рогов, копыт, волос, щетины, опалка туш должна осуществляться в соответствии с требованиями технологических инструкций.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419. Для опалки свиных туш должны отводиться места, отвечающие требованиям пожарной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420. Обработка сырья в электрическом поле коронного разряда должна осуществляться с соблюдением требований безопасности, изложенных в технологической инструкции и в инструкции по эксплуатации устройства разряда.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421. Обработка пищевых субпродуктов, эндокринно-ферментного сырья должна выполняться в соответствии с требованиями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применении "сухого льда" (твердого диоксида углерода), использовании сосудов с криогенной жидкостью должно обеспечиваться соблюдение мер безопасности, предупреждающих обморожение рук и других участков тела работника.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422. Производство пищевого альбумина, сухих животных кормов, кормового и технического жира должно соответствовать требованиям охраны труда, пожарной безопасности и требованиям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423. Тара и транспортные средства, в которых были доставлены ветеринарные конфискаты или трупы животных, должны быть продезинфицированы после каждой перевозки. Мойку и дезинфекцию тары и транспортных средств производят в камерах или местах, отведенных для этой цели, с соблюдением мер безопасности на данном виде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424. Оборудование, инструмент, инвентарь, транспортные средства, тара, стены, полы, спуски и другие места, оговоренные технологической инструкцией, следует периодически мыть и дезинфицировать в сроки, указанные в нормативной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425. Обработка холодом, хранение мяса и мясопродуктов в холодильниках должны соответствовать требованиям правил охраны труда при работе на холодильных установках,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и инструкций по эксплуатации холодильных установок. В случае появления паров хладагента в воздухе работы должны быть прекращены и не возобновляться до устранения причины утечки хладагента и до полного удаления паров из камеры или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426. Процесс ультразвуковой обработки колбасных, соленых изделий должен соответствовать требованиям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427. При применении фосфатов, раствора нитрита натрия следует соблюдать технологические инструкции, утвержденные в установленном порядке.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428. Процессы приготовления дубильной жидкости и нейтрализующего раствора и обработки ими белковой оболочки должны выполняться при работающей вытяжной вентиляции.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429. Производство консервов (тепловая обработка сырья, мойка и стерилизация пустых банок, наполнение, герметизация банок, стерилизация консервов, наклейка этикеток, укладка и упаковка консервов) должно соответствовать требованиям технологической и технической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430. Крепление туш и их частей к подъемным механизмам при погрузке или разгрузке должно выполняться в соответствии со схемами строповки с применением съемных грузозахватных приспособлений, тары, упаковки, указанных в документации на транспортирование этих грузов. Применяемые грузозахватные приспособления и средства (цепи, канаты, тросы) должны быть испытаны на прочность в соответствии с требованиями нормативной технической документации, утвержденной в установленном порядке.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431. Схемы строповки туш, полутуш, изделий и других грузов, используемых в организации, должны быть вывешены в местах производства работ.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XV. Требования охраны труда при проведении работ</w:t>
      </w:r>
    </w:p>
    <w:p w:rsidR="006159F4" w:rsidRPr="006E77B5" w:rsidRDefault="006159F4" w:rsidP="006159F4">
      <w:pPr>
        <w:pStyle w:val="ConsPlusTitle"/>
        <w:jc w:val="center"/>
      </w:pPr>
      <w:r w:rsidRPr="006E77B5">
        <w:t>внутри дошников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432. До начала работ по парафинированию дошников работники должны быть проинструктированы о способах загрузки новых порций парафина в котел и способах разгрузки котла и переноски массы.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счищать парафин со стенок дошников при помощи паяльных ламп. Для этого следует пользоваться металлическими или деревянными скребками.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433. Работа в дошниках должна производиться в дневное время.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Ночные работы внутри дошников допускается проводить при возникновении аварийных ситуаций. У дошников должны быть поставлены временные решетки и ограждения, освещаемые в темное время суток.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434. При наличии в дошниках мешалок они должны быть отключены от питающей сети.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Около переключателей и мешалок необходимо вывесить плакаты с надписью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435. Температура внутри дошников перед спуском в них работников не должна превышать 30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случае необходимости производства работ внутри дошников при температуре выше 30 °C должны быть приняты дополнительные меры безопасности: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применение теплоизолирующих средств индивидуальной защиты;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непрерывная обдувка свежим воздухом;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перерывы в работе через каждые 15 минут.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Работа внутри дошников при температуре воздуха 50 °C и выше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436. Для спуска работника в дошник и подъема из него допускается применение приставной лестницы с крюками для захвата за борт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437. Работник, спускающийся в дошник или поднимающийся из него, не должен держать в руках какие-либо предметы. Необходимые для работы материалы и инструмент спускаются в дошник в сумке или другой таре отдельно, после спуска работника.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438. При выполнении работ в шланговом противогазе время единовременного пребывания в дошнике не должно превышать 15 минут, а последующий отдых на открытом воздухе должен быть не менее 10 минут.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439. За работающим внутри дошника работником должен постоянно наблюдать дублирующий работник (далее - наблюдающий). Между наблюдающим и работающим внутри дошника работником должна быть обеспечена постоянная связь.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Наблюдающий обязан: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неотлучно находиться у дошника и наблюдать за работающим в нем работником;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держать страховочно-спасательную веревку, конец которой привязан к неподвижной опоре;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следить за правильным положением шланга противогаза, воздуходувки и заборного патрубка;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следить за сигналами, которые может подавать работник, работающий внутри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440. Наблюдающий должен быть в том же снаряжении, что и работающий внутри дошника, чтобы быть готовым оказать ему немедленную помощь.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441. При обнаружении неисправностей (прокол шланга, остановка воздуходувки, обрыв страховочно-спасательной веревки), а также при попытке работающего снять шлем-маску противогаза работа внутри дошника должна быть приостановлена, а работник извлечен из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442. Если при работе в дошнике работник почувствовал недомогание, он должен подать сигнал наблюдающему, прекратить работу и покинуть дошник.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443. Если во время работы внутри дошника работающий в нем потерял сознание, наблюдающий должен немедленно извлечь пострадавшего из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необходимости спуститься в дошник для спасения пострадавшего наблюдающий должен срочно вызвать помощь и после прибытия помощи спуститься в дошник.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444. Длительность пребывания работника в дошнике и порядок его смены определяются нарядом-допуском.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445. Внутри дошника разрешается работать одному работнику.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446. Если по условиям работы необходимо, чтобы в дошнике одновременно работали два человека и более, то нарядом-допуском должны быть предусмотрены дополнительные меры безопасности, включающие порядок эвакуации работников в случае возникновения опасной ситуации.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447. При работе внутри дошника двух человек и более воздушные шланги и страховочно-спасательные веревки, выведенные из дошника, должны располагаться в диаметрально противоположных направлениях. При этом необходимо исключить взаимное перекрещивание и перегибание шлангов противогазов как снаружи, так и внутри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448. В течение всего времени работы дошник должен вентилироваться. Необходимо проводить периодический отбор проб и анализ воздуха. При обнаружении в дошнике паров или газов в опасных концентрациях спуск в дошник и работы в нем должны быть немедленно прекращены.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Проветривание дошника осуществляется путем естественной и принудительной вентиляции. Во всех случаях эффективность проветривания контролируется повторным анализом воздуха в дошнике непосредственно перед началом работы.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449. Работа внутри дошников, в которых находились огнеопасные и взрывоопасные продукты, должна производиться с применением неискрообразующего инструмента.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450. При проведении внутри дошников огневых работ должны соблюдаться требования Правил противопожарного режима в Российской Федерации &lt;2&gt;.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--------------------------------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&lt;2&gt; Постановление Правительства Российской Федерации от 16 сентября 2020 г. № 1479 "Об утверждении Правил противопожарного режима в Российской Федерации" (Собрание законодательства Российской Федерации, 2020, № 39, ст. 6056).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XVI.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масложировой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451. Технологические процессы при производстве масложировой продукции следует осуществлять на исправном оборудовании, при наличии исправных контрольно-измерительных приборов, защитных ограждений, блокировок, пусковой аппаратуры, технологической оснастки и инструмента.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452. Система управления производственным оборудованием должна включать средства экстренного торможения и аварийного останова с целью предотвращения опасности травмирования работников, а также сигнализации, предупреждающей о нарушениях работы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453. Пусковые органы, управляющие направлением движения механизмов, должны иметь фиксированное нейтральное положение, а их рабочее положение, отвечающее конкретному направлению движения механизмов, должно быть обозначено стрелкой и надписью, указывающими направление движения.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454. При производстве масложировой продукции оборудование следует включать и выключать сухими руками.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Перед включением оборудования необходимо подать звуковой сигнал.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455.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садиться, становиться, класть одежду и другие предметы на кожухи и другие ограждения опасных частей машины и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прикасаться к оголенным проводам и токоведущим частям электрифицированных машин;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снимать предупредительные плакаты и ограждения, защитные крышки с электроаппаратуры, оставлять оборудование, работающее без присмотра;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загромождать посторонними предметами подходы к электрооборудованию, проводить самостоятельный ремонт электроаппаратуры.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456. При разборке горячей воды, агрессивных жидкостей необходимо избегать их разбрызгивания, переносить их следует в таре с закрывающейся крышкой.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457. В процессе работы маслообразователя необходимо соблюдать технологическую последовательность, предусмотренную инструкцией по эксплуатации.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458. Включать маслообразователь в работу без сливок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459. Во время работы маслообразователя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регулировать натяжение приводных ремней и цепей;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устанавливать ограждения на привод;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ослаблять зажимы крышек цилиндров;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производить ремонт и очистку;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отлучаться от работающего аппарата.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460. При работе механизмов, перемещаемых масло,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производить какие-либо замеры, чистку, регулировку и ремонт;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производить смазку узлов;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превышать установленную паспортом нагрузку;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укладывать груз в несколько рядов;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внезапно изменять направление хода с прямого на обратный;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помогать руками движению ленты, провертывать остановившиеся ролики;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натягивать, укреплять и направлять по роликам транспортерную ленту, а также переставлять поддерживающие ленту ролики;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применять случайные приспособления для предотвращения схода ленты с барабана;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9) перелезать, становиться на транспортер по время работы. Переходить транспортер следует через переходные мостики.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461. При загрузке холодильной камеры необходимо следить, чтобы ящики с масложировой продукцией не касались аммиачного трубопровода.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462. Разгрузку холодильной камеры следует производить постепенно, начиная с верхнего ряда, ящики снимать без ударов, не отбивать ящики молотком, ломом или другими металлическими предметами.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463.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работать при наличии запаха аммиака;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загружать камеру мокрыми ящиками с масложировой продукцией;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производить регулировку аммиачной аппаратуры;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становиться на аммиачный трубопровод.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464. Для транспортировки ящиков с масложировой продукцией необходимо использовать средства малой механизации.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465. Очистку снеговой шубы с аммиачного трубопровода необходимо проводить метлами или скребками.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XVII. Общие требования охраны труда</w:t>
      </w:r>
    </w:p>
    <w:p w:rsidR="006159F4" w:rsidRPr="006E77B5" w:rsidRDefault="006159F4" w:rsidP="006159F4">
      <w:pPr>
        <w:pStyle w:val="ConsPlusTitle"/>
        <w:jc w:val="center"/>
      </w:pPr>
      <w:r w:rsidRPr="006E77B5">
        <w:t>при транспортировании (перемещении) исходных материалов,</w:t>
      </w:r>
    </w:p>
    <w:p w:rsidR="006159F4" w:rsidRPr="006E77B5" w:rsidRDefault="006159F4" w:rsidP="006159F4">
      <w:pPr>
        <w:pStyle w:val="ConsPlusTitle"/>
        <w:jc w:val="center"/>
      </w:pPr>
      <w:r w:rsidRPr="006E77B5">
        <w:t>сырья, полуфабрикатов, готовой продукции и отходов</w:t>
      </w:r>
    </w:p>
    <w:p w:rsidR="006159F4" w:rsidRPr="006E77B5" w:rsidRDefault="006159F4" w:rsidP="006159F4">
      <w:pPr>
        <w:pStyle w:val="ConsPlusTitle"/>
        <w:jc w:val="center"/>
      </w:pPr>
      <w:r w:rsidRPr="006E77B5">
        <w:t>производства пищевых продуктов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466. При транспортировании (перемещении) исходных материалов, сырья, полуфабрикатов, готовой продукции и отходов производства пищевых продуктов (далее - грузы) работодатель должен обеспечить: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использование безопасных транспортных коммуникаций;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применение транспортных средств, исключающих возникновение опасных и вредных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комплексную механизацию процессов транспортирования (перемещения).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467. Транспортирование (перемещение) грузов автомобильным или железнодорожным транспортом должно осуществляться с соблюдением требований соответствующих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468. Конкретные меры безопасности при производстве погрузочно-разгрузочных работ должны определяться технологическими регламентами исходя из характера груза.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469. Погрузка кислот, щелочей и других химикатов, а также установка их на транспортные средства должны производиться с соблюдением следующих требований: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стеклянную тару с жидкостями следует устанавливать вертикально, горловинами (пробками) вверх;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каждое место груза должно быть укреплено в кузове транспортного средства;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не разрешается устанавливать груз в стеклянной таре друг на друга (в два ряда) без соответствующих прокладок, предохраняющих груз от боя во время перевозки.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470. На площадках для погрузки и выгрузки тарных грузов должны быть устроены эстакады или рампы высотой, равной уровню пола кузова транспортного средства.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471. Полы и платформы, по которым перемещаются грузы, должны быть ровными, не иметь щелей, выбоин, набитых планок, торчащих гвоздей.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472. Штучные грузы должны укладываться в габаритах площадок грузовых тележек. Мелкие штучные грузы следует перевозить на тележках в таре, контейнерах.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Масса груза не должна превышать грузоподъемности для данного транспортного средства.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XVIII. Требования охраны труда при транспортировании</w:t>
      </w:r>
    </w:p>
    <w:p w:rsidR="006159F4" w:rsidRPr="006E77B5" w:rsidRDefault="006159F4" w:rsidP="006159F4">
      <w:pPr>
        <w:pStyle w:val="ConsPlusTitle"/>
        <w:jc w:val="center"/>
      </w:pPr>
      <w:r w:rsidRPr="006E77B5">
        <w:t>(перемещении) грузов автомобильным транспортом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473. Транспортирование (перемещение) грузов автомобильным транспортом должно осуществляться с соблюдением требований нормативных правовых актов, содержащих государственные нормативные требования охраны труда на автомобильном транспорте.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474. Для обеспечения безопасности дорожного движения должна быть разработана схема маршрутов движения транспортных средств по внутрихозяйственным дорогам, утвержденная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Схема маршрутов движения должна быть вывешена перед въездом на территорию производственного объекта, а также в местах стоянки и хранения транспортных средств.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475. При доставке муки автомуковозами необходимо предусматривать площадку для разворота, размеры которой должны быть рассчитаны на применение большегрузных автомуковозов.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476. При перевозке опасных жидкостей в цистернах на цистернах должны быть предупреждающие об опасности надписи "Огнеопасно", "Опасно", "Яд" в зависимости от характера перевозимой опасной жидкости.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XIX. Требования охраны труда при транспортировании</w:t>
      </w:r>
    </w:p>
    <w:p w:rsidR="006159F4" w:rsidRPr="006E77B5" w:rsidRDefault="006159F4" w:rsidP="006159F4">
      <w:pPr>
        <w:pStyle w:val="ConsPlusTitle"/>
        <w:jc w:val="center"/>
      </w:pPr>
      <w:r w:rsidRPr="006E77B5">
        <w:t>(перемещении) грузов внутризаводским транспортом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477. Транспортирование (перемещение) грузов внутризаводским транспортом (автопогрузчиками, электропогрузчиками, электрокарами и другими безрельсовыми колесными транспортными средствами, включая грузовые тележки) должно осуществляться с соблюдением требований нормативных правовых актов, содержащих государственные нормативные требования охраны труда при эксплуатации внутризаводского транспорта.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478. Укладывать грузы на вилочные захваты автопогрузчика и электропогрузчика (далее - погрузчик) следует так, чтобы исключалась возможность падения груза во время его укладки, подъема, транспортирования и выгрузки.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479. При работе погрузчика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захватывать груз вилами с разгона путем врезания;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поднимать раму с грузом на вилах при наклоне на себя;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поднимать, опускать и изменять угол наклона груза при передвижении;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захватывать лежащий на поддонах груз при наклоне вил на себя;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перевозить груз, поднятый на высоту более 0,5 м для погрузчика на колесах с пневматическими шинами и более 0,25 м для погрузчика с грузовыми шинами;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поднимать примерзший груз, груз неизвестной массы, а также груз, не предназначенный для перемещения погрузчиком.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480. Скорость движения погрузчика в затрудненных местах и при движении задним ходом должна составлять не более 3 км/ч.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нахождении (появлении) работников на пути движения погрузчика в радиусе 5 м водитель погрузчика должен подать предупредительный сигнал, а если люди не покидают маршрут движения, остановить погрузчик и не возобновлять движение до устранения опасности наезда на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481. Тележки и вагонетки с опрокидывающимися кузовами, используемые для осуществления внутрицеховых и межцеховых перевозок грузов (далее - вагонетки), должны быть снабжены защелками, не допускающими самопроизвольного опрокидывания.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482. Высота ручной вагонетки с грузом от уровня головки рельсов не должна превышать 1,5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483. Передвижение вагонеток вручную должно осуществляться толканием вперед.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Находиться впереди движущейся вагонетки запрещается.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XX. Требования охраны труда</w:t>
      </w:r>
    </w:p>
    <w:p w:rsidR="006159F4" w:rsidRPr="006E77B5" w:rsidRDefault="006159F4" w:rsidP="006159F4">
      <w:pPr>
        <w:pStyle w:val="ConsPlusTitle"/>
        <w:jc w:val="center"/>
      </w:pPr>
      <w:r w:rsidRPr="006E77B5">
        <w:t>при транспортировании (перемещении) грузов технологическим</w:t>
      </w:r>
    </w:p>
    <w:p w:rsidR="006159F4" w:rsidRPr="006E77B5" w:rsidRDefault="006159F4" w:rsidP="006159F4">
      <w:pPr>
        <w:pStyle w:val="ConsPlusTitle"/>
        <w:jc w:val="center"/>
      </w:pPr>
      <w:r w:rsidRPr="006E77B5">
        <w:t>транспортом непрерывного действия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484. При выполнении транспортных и погрузочно-разгрузочных работ с применением технологического транспорта непрерывного действия (конвейеры, подвесные тележки, винтовые и наклонные спуски, нории, шнеки, аэрожелоба) должны выполняться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укладка грузов должна обеспечивать равномерную загрузку рабочего органа технологического транспорта и устойчивое положение груза;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подача и снятие груза с рабочего органа технологического транспорта должны производиться при помощи подающих и приемных устройств.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485. При эксплуатации ленточных конвейеров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очищать поддерживающие ролики, барабаны приводных, натяжных и концевых станций, убирать просыпь из-под конвейера;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переставлять поддерживающие ролики, натягивать и выравнивать ленту конвейера вручную.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Выполнение указанных работ должно производиться при полной остановке и отключении от сети конвейера при снятых предохранителях и закрытом пусковом устройстве, на котором должны быть вывешены запрещающие знаки безопасности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486. Запрещается пускать в работу ленточный конвейер при захламленности и загроможденности проходов, а также при отсутствии или неисправности: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ограждений приводных, натяжных и концевых барабанов;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тросового выключателя;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заземления электрооборудования, брони кабелей или рамы конвейера.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487. При эксплуатации винтовых конвейеров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вскрывать крышки винтовых конвейеров до их остановки и принятия мер против непроизвольного пуска конвейера, а также ходить по крышкам конвейера;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эксплуатировать винтовой конвейер при касании винтом стенок кожуха, при неисправных крышках и неисправных уплотнениях.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488. При эксплуатации подвесных тележек, толкающих конвейеров должны быть приняты меры по исключению падения материалов и изделий при их транспортировании.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489. При применении винтовых и наклонных спусков для перемещения различных пылевидных, сыпучих, штучных и вязких грузов в таре и без тары необходимо выполнять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наклонные и винтовые спуски должны быть закреплены к перекрытиям или стенам и к приемным столам;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спуски должны иметь борта высотой, исключающей возможность выпадения грузов;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приемные отверстия в перекрытиях и стенах перед спусками должны быть снабжены крышками или клапанами, открывающимися на время подачи или прохождения груза.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Приемные отверстия и места прохождения спусков должны быть ограждены перилами высотой 1,1 м и сплошной бортовой обшивкой по низу высотой 0,15 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приемные столы наклонных и винтовых спусков должны быть снабжены устройствами, исключающими падение грузов;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при превышении скорости движения груза по наклонным спускам свыше установленной требованиями эксплуатационной документации изготовителя должны устанавливаться поглотители скорости.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490. Короба аэрожелобов должны иметь герметичные крышки и обеспечивать возможность свободного доступа внутрь аэрожелобов.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491. Ковшовый конвейер при высоте подъема более 10 м должен снабжаться устройством, не допускающим падения ленты (цепи) в случае ее обрыва.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Загрузочные отверстия ковшовых конвейеров должны быть снабжены предохранительными решетками, сблокированными с приводом конвейеров.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XXI. Требования охраны труда при хранении грузов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492. Для временного хранения грузов должны предусматриваться: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автомобильные весы;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площадки для хранения полуфабрикатов;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площадки для хранения тары;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площадки для очистки, промывки и дезинфекции транспортной тары (цистерны, гондолы, лодки);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асфальтированные или бетонированные площадки для размещения закрывающихся контейнеров для сбора и временного хранения отходов и мусора, расположенные на расстоянии не менее 25 м от производственных корпусов;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площадки для установки бункера для битого стекла.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493. Склады для хранения грузов должны быть обеспечены транспортными средствами и подъемными механизмами.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складских помещениях для хранения сыпучего сырья должна быть предусмотрена герметизация и аспирация используемого технологического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494. Дверные проемы для грузовых потоков должны превышать размеры габаритов используемых груженых транспортных средств не менее чем на 0,2 м по высоте и на 0,6 м по ширине в каждую сторону.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495. Отпускное и приемное отделения склада спирта должны отделяться от помещений для хранения спирта противопожарной стеной. Устройство оконных или дверных проемов в стенах, отделяющих указанные отделения от смежных помещений, запрещается. Пол в них должен иметь уклон в сторону, противоположную двери.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входных дверях и внутри помещений должны быть вывешены знаки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496. Свободный объем приямка на складе для сбора случайно пролитого спирта должен быть равен полному объему спирта, хранящегося в резервуаре.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497. На зерновых складах с наклонными полами верхняя конвейерная галерея должна иметь ограждение на всю высоту до крыши с целью исключения выхода работников на насыпь зерна.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498. Проемы в наружных стенах для приема тары и отпуска готовой продукции должны быть оборудованы воздушными завесами.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499. Помещения для хранения химических материалов должны быть обеспечены в достаточном количестве средствами для нейтрализации или поглощения пролитой щелочи или кислоты.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500. Хранение грузов должно осуществляться в соответствии с требованиями технологических регламентов, утвержденных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501. При ручной укладке ящики с посудой и продукцией должны укладываться в штабели высотой не более 2 м. Основной проход между штабелями должен быть шириной не менее 2 м, а остальные проходы - не менее 1 м. Штабели ящиков с посудой необходимо устанавливать так, чтобы исключалась возможность их падения.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502. Укладка бутылок вместимостью 0,25 л, 0,33 л, 0,5 л и 0,75 л в закрома допускается на высоту не более 2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503. Мешки с сырьем и продукцией для хранения на складе должны укладываться на стеллажи. При складировании необходимо соблюдать порядок увязки мешков и вертикальность штабеля. Зашивка мешков должна быть расположена внутри штабеля.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укладке груза в полипропиленовых мешках высота штабеля должна быть снижена.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504. Мешки с сахаром-песком массой 50 кг при механизированной укладке и разборке штабелей допускается укладывать в штабели высотой не более 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Штабели мешков с сахаром-рафинадом не должны превышать 8 рядов, с прессованным сахаром со свойством литого - 7 рядов и с обычным прессованным сахаром-рафинадом - 6 рядов.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Штабели сахара-рафинада, затаренного в ящики, не должны превышать 12 рядов.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505. При хранении жома для предотвращения его самовозгорания необходимо систематически контролировать температуру жома, учитывая, что температура самовозгорания жома в слое составляет 200 °C, а в пылевидном состоянии - 35 - 38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местах хранения сушеного и гранулированного жома не допускается прокладка паропроводов, трубопроводов воды, кабельных каналов.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Покрытия, окна, двери, полы складов хранения сушеного жома должны исключать возможность попадания влаги в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506. Бочки, барабаны и рулоны разрешается грузить вручную путем перекатывания при условии, что пол склада находится в одном уровне с полом железнодорожного подвижного состава или кузова автомобиля.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507. Ручная укладка бочек со спиртом и спиртованными настоями допускается не более чем в два яруса, механическая укладка - не более чем в три яруса.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 ширине штабель должен быть не более двух бочек, расстояние между штабелями или стеллажами должно быть не менее 5 м, длина штабеля - не более 25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508. Разборку штабеля следует производить последовательно сверху вниз горизонтальными рядами, предупреждая возможность его развала.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509. Штабели ящиков и бочек должны быть ограждены. Расстояние от ограждения до штабеля должно обеспечивать безопасность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510. Хранение химикатов (кислот, щелочей) должно производиться в отдельных помещениях или на открытых площадках под навесом.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Резервуары-хранилища должны быть закрыты, оборудованы вытяжными устройствами, иметь поддоны, соединенные сливными трубами с аварийным сосудом, ограждены обваловкой. На резервуарах должны быть нанесены знаки безопасности с поясняющими надписями.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Площадки для наружного хранения кислот и щелочей должны быть ограждены, иметь канавки, обеспечивающие отвод жидкости в безопасное место в случае ее разлива, защищены от атмосферных осадков и нагревания солнечными лучами крышей или навесом из негорючих материалов и освещены в ночное время.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511. В складском помещении на видном месте должна быть вывешена инструкция о правилах хранения, отпуска и транспортирования агрессивных веществ, а также находиться аптечка, СИЗ и умывальник.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512. При хранении химических веществ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переносить кислоты, щелочи и ядохимикаты в открытых сосудах;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наливать серную кислоту в сосуды, содержащие щелочь;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хранить едкие щелочи в сосудах из алюминия или оцинкованной стали;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размещать и хранить бутыли с едкими жидкостями в проходах, проездах, на лестницах.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513. Отходы производства, представляющие опасность для человека и окружающей среды, должны удаляться с рабочих мест и из помещений по мере их накопления и обезвреживаться способами, предусмотренными технологическими регламентами, утвержденными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XXII. Требования охраны труда при фумигации фруктов</w:t>
      </w:r>
    </w:p>
    <w:p w:rsidR="006159F4" w:rsidRPr="006E77B5" w:rsidRDefault="006159F4" w:rsidP="006159F4">
      <w:pPr>
        <w:pStyle w:val="ConsPlusTitle"/>
        <w:jc w:val="center"/>
      </w:pPr>
      <w:r w:rsidRPr="006E77B5">
        <w:t>и овощей при их временном хранении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514. Фумигационная камера должна быть герметична и оборудована вентиляционной установкой с клапанным устройством, обеспечивающим 20-кратный обмен воздуха в час.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515. В камере должны быть установлены дистанционные автоматические устройства по контролю температуры и влажности внутри помещений.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516. Для отбора газовоздушных проб в стены фумигационной камеры должны быть вмонтированы газоотборные трубки.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517. Вход в газозарядное отделение, подсобное помещение и вентиляционную камеру в момент проведения фумигации допускается при работающей вентиляции и с применением СИЗ органов дыхания.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518. Загрузку и выгрузку продукции из фумигационной камеры разрешается производить после полного удаления паров бромистого метила.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519. Для обнаружения и ориентировочного определения присутствия опасных для человека концентраций фумиганта в воздухе, выявления утечки бромистого метила из баллонов во время хранения и возможности входа в фумигационную камеру без средств индивидуальной защиты органов дыхания должна применяться индикаторная горелка.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Разрешение на вход в камеру дается специалистом-фумигатором после проведения лабораторного анализа.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520. Камеры с регулируемой газовой средой должны быть оборудованы системой сигнализации безопасности для выхода людей, случайно оставшихся в закрытых камерах. Устройство для подачи сигнала должно быть установлено около дверей внутри камеры на высоте не более 0,5 м от пола.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521. Эксплуатация охлаждающего оборудования камер с регулируемой газовой средой должна осуществляться обслуживающим техническим персоналом за их пределами. Наблюдение за работой вентиляционной системы камеры должно вестись через смотровое стекло.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522. Система оттаивания воздухоохладителей от снеговой шубы должна исключать присутствие работников в камере с регулируемой газовой средой.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Слив талой воды от воздухоохладителей должен производиться через гидрозатворы с контролируемым уровнем воды в них.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523. Вход в камеру с регулируемой газовой средой во время заполнения ее газом и при хранении плодов и овощей разрешается в изолирующих противогазах.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двери камеры должна быть надпись: "Вход в камеру без противогаза запрещается! Опасно для жизни".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524. Вход в камеру с регулируемой газовой средой для выполнения работы любого объема допускается при одновременном участии двух работников в изолирующих противогазах.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Третий работник, также обеспеченный изолирующим противогазом, должен наблюдать за работающими через смотровое окно все время пребывания работников в камере, а при необходимости - срочно осуществить эвакуацию из камеры пострадавших.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Нахождение в камере одного работника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525. Вентиляторы, работающие на рециркуляцию, во время нахождения работников в камере с регулируемой газовой средой должны быть выключены.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526. Вход в камеру с регулируемой газовой средой осуществляется через люк, который после входа работников в изолирующих противогазах прикрывается, но не герметизируется, чтобы его можно было быстро открыть при необходимости немедленного выхода из камеры.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527. При разгрузке камер с регулируемой газовой средой необходимо произвести продувку камер воздухом в атмосферу через отбросные клапаны до нормального содержания кислорода в воздухе.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528. Допуск работников в камеру для выгрузки плодов по завершении хранения до полного восстановления в камере обычной атмосферы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529. При использовании в хозяйствующих субъектах природного и сжиженного газа для эксплуатации установок генерирования газовых сред должны соблюдаться требования нормативных правовых актов, содержащих государственные нормативные требования охраны труда в газовом хозяйстве, утвержденных в установленном порядке.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530. На входе в станцию газовых сред должны быть вывешены плакаты: "Посторонним вход запрещен!", "Опасно - газ!".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531. При эксплуатации установки регулирования газовых сред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производить пуск в работу установки без разрешения ответственного лица;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оставлять работающую установку без присмотра оператора;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включать установку при наличии работников в камерах с регулируемой газовой средой;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производить ремонтные и монтажные работы.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532. В помещении станции газовых сред должны быть установлены приборы, контролирующие наличие газа в воздухе. В случае нарушения режима работы, обнаружения утечки газа установку генерирования газовых сред необходимо немедленно отключить и вызвать аварийную службу.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Помещение станции газовых сред должно быть провентилировано в течение 10 минут.</w:t>
      </w:r>
    </w:p>
    <w:p w:rsidR="006159F4" w:rsidRPr="006E77B5" w:rsidRDefault="006159F4" w:rsidP="006159F4">
      <w:pPr>
        <w:pStyle w:val="ConsPlusNormal"/>
        <w:jc w:val="both"/>
      </w:pPr>
    </w:p>
    <w:p w:rsidR="006159F4" w:rsidRDefault="006159F4" w:rsidP="006159F4">
      <w:pPr>
        <w:pStyle w:val="ConsPlusNormal"/>
        <w:jc w:val="both"/>
        <w:sectPr w:rsidR="006159F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159F4" w:rsidRPr="006E77B5" w:rsidRDefault="006159F4" w:rsidP="006159F4">
      <w:pPr>
        <w:pStyle w:val="ConsPlusNormal"/>
        <w:jc w:val="right"/>
        <w:outlineLvl w:val="1"/>
      </w:pPr>
      <w:r w:rsidRPr="006E77B5">
        <w:t>Приложение</w:t>
      </w:r>
    </w:p>
    <w:p w:rsidR="006159F4" w:rsidRPr="006E77B5" w:rsidRDefault="006159F4" w:rsidP="006159F4">
      <w:pPr>
        <w:pStyle w:val="ConsPlusNormal"/>
        <w:jc w:val="right"/>
      </w:pPr>
      <w:r w:rsidRPr="006E77B5">
        <w:t>к Правилам по охране труда</w:t>
      </w:r>
    </w:p>
    <w:p w:rsidR="006159F4" w:rsidRPr="006E77B5" w:rsidRDefault="006159F4" w:rsidP="006159F4">
      <w:pPr>
        <w:pStyle w:val="ConsPlusNormal"/>
        <w:jc w:val="right"/>
      </w:pPr>
      <w:r w:rsidRPr="006E77B5">
        <w:t>при производстве отдельных видов</w:t>
      </w:r>
    </w:p>
    <w:p w:rsidR="006159F4" w:rsidRPr="006E77B5" w:rsidRDefault="006159F4" w:rsidP="006159F4">
      <w:pPr>
        <w:pStyle w:val="ConsPlusNormal"/>
        <w:jc w:val="right"/>
      </w:pPr>
      <w:r w:rsidRPr="006E77B5">
        <w:t>пищевой продукции, утвержденным</w:t>
      </w:r>
    </w:p>
    <w:p w:rsidR="006159F4" w:rsidRPr="006E77B5" w:rsidRDefault="006159F4" w:rsidP="006159F4">
      <w:pPr>
        <w:pStyle w:val="ConsPlusNormal"/>
        <w:jc w:val="right"/>
      </w:pPr>
      <w:r w:rsidRPr="006E77B5">
        <w:t>приказом Министерства труда</w:t>
      </w:r>
    </w:p>
    <w:p w:rsidR="006159F4" w:rsidRPr="006E77B5" w:rsidRDefault="006159F4" w:rsidP="006159F4">
      <w:pPr>
        <w:pStyle w:val="ConsPlusNormal"/>
        <w:jc w:val="right"/>
      </w:pPr>
      <w:r w:rsidRPr="006E77B5">
        <w:t>и социальной защиты</w:t>
      </w:r>
    </w:p>
    <w:p w:rsidR="006159F4" w:rsidRPr="006E77B5" w:rsidRDefault="006159F4" w:rsidP="006159F4">
      <w:pPr>
        <w:pStyle w:val="ConsPlusNormal"/>
        <w:jc w:val="right"/>
      </w:pPr>
      <w:r w:rsidRPr="006E77B5">
        <w:t>Российской Федерации</w:t>
      </w:r>
    </w:p>
    <w:p w:rsidR="006159F4" w:rsidRPr="006E77B5" w:rsidRDefault="006159F4" w:rsidP="006159F4">
      <w:pPr>
        <w:pStyle w:val="ConsPlusNormal"/>
        <w:jc w:val="right"/>
      </w:pPr>
      <w:r w:rsidRPr="006E77B5">
        <w:t>от 7 декабря 2020 г. № 866н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jc w:val="right"/>
      </w:pPr>
      <w:r w:rsidRPr="006E77B5">
        <w:t>Рекомендуемый образец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nformat"/>
        <w:jc w:val="both"/>
      </w:pPr>
      <w:bookmarkStart w:id="2" w:name="Par1017"/>
      <w:bookmarkEnd w:id="2"/>
      <w:r w:rsidRPr="006E77B5">
        <w:t xml:space="preserve">                            НАРЯД-ДОПУСК № 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НА ПРОИЗВОДСТВО РАБОТ ПОВЫШЕННОЙ ОПАСНОСТИ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(наименование организации)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 1. Наряд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1.1. Производителю работ 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(должность, наименование подразделения,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        фамилия и инициалы)</w:t>
      </w:r>
    </w:p>
    <w:p w:rsidR="006159F4" w:rsidRPr="006E77B5" w:rsidRDefault="006159F4" w:rsidP="006159F4">
      <w:pPr>
        <w:pStyle w:val="ConsPlusNonformat"/>
        <w:jc w:val="both"/>
      </w:pPr>
      <w:r w:rsidRPr="006E77B5">
        <w:t>с бригадой в составе ______ человек поручается произвести следующие работы: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(содержание, характеристика, место производства и объем работ)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__________________________________________________________________________.</w:t>
      </w:r>
    </w:p>
    <w:p w:rsidR="006159F4" w:rsidRPr="006E77B5" w:rsidRDefault="006159F4" w:rsidP="006159F4">
      <w:pPr>
        <w:pStyle w:val="ConsPlusNonformat"/>
        <w:jc w:val="both"/>
      </w:pPr>
      <w:r w:rsidRPr="006E77B5">
        <w:t>1.2. При подготовке и производстве работ обеспечить следующие меры</w:t>
      </w:r>
    </w:p>
    <w:p w:rsidR="006159F4" w:rsidRPr="006E77B5" w:rsidRDefault="006159F4" w:rsidP="006159F4">
      <w:pPr>
        <w:pStyle w:val="ConsPlusNonformat"/>
        <w:jc w:val="both"/>
      </w:pPr>
      <w:r w:rsidRPr="006E77B5">
        <w:t>безопасности: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__________________________________________________________________________.</w:t>
      </w:r>
    </w:p>
    <w:p w:rsidR="006159F4" w:rsidRPr="006E77B5" w:rsidRDefault="006159F4" w:rsidP="006159F4">
      <w:pPr>
        <w:pStyle w:val="ConsPlusNonformat"/>
        <w:jc w:val="both"/>
      </w:pPr>
      <w:r w:rsidRPr="006E77B5">
        <w:t>1.3. Начать работы:   в _________ час. _______ мин. "__" 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>1.4. Окончить работы: в _________ час. _______ мин. "__" 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>1.5. Наряд выдал руководитель работ 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(наименование должности, фамилия и инициалы, подпись)</w:t>
      </w:r>
    </w:p>
    <w:p w:rsidR="006159F4" w:rsidRPr="006E77B5" w:rsidRDefault="006159F4" w:rsidP="006159F4">
      <w:pPr>
        <w:pStyle w:val="ConsPlusNonformat"/>
        <w:jc w:val="both"/>
      </w:pPr>
      <w:r w:rsidRPr="006E77B5">
        <w:t>1.6. С условиями работы ознакомлены.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работ  _________ "__" __________ 20__ г. 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(подпись)                         (фамилия и инициалы)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Допускающий          _________ "__" __________ 20__ г. 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(подпись)                         (фамилия и инициалы)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 2. Допуск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2.1. Инструктаж по охране труда в объеме инструкций 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(указать наименования или номера инструкций, по которым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проведен инструктаж)</w:t>
      </w:r>
    </w:p>
    <w:p w:rsidR="006159F4" w:rsidRPr="006E77B5" w:rsidRDefault="006159F4" w:rsidP="006159F4">
      <w:pPr>
        <w:pStyle w:val="ConsPlusNonformat"/>
        <w:jc w:val="both"/>
      </w:pPr>
      <w:r w:rsidRPr="006E77B5">
        <w:t>проведен бригаде в составе _______ человек, в том числе:</w:t>
      </w:r>
    </w:p>
    <w:p w:rsidR="006159F4" w:rsidRPr="006E77B5" w:rsidRDefault="006159F4" w:rsidP="006159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721"/>
        <w:gridCol w:w="1775"/>
        <w:gridCol w:w="1776"/>
      </w:tblGrid>
      <w:tr w:rsidR="006159F4" w:rsidRPr="006E77B5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№ пп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Фамилия, инициалы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Профессия (должность)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лица, получившего инструктаж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лица, проводившего инструктаж</w:t>
            </w:r>
          </w:p>
        </w:tc>
      </w:tr>
      <w:tr w:rsidR="006159F4" w:rsidRPr="006E77B5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  <w:tr w:rsidR="006159F4" w:rsidRPr="006E77B5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</w:tbl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2.2.    Мероприятия,    обеспечивающие   безопасность   работ,   выполнены.</w:t>
      </w: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 работ и члены  бригады  с особенностями  работ  ознакомлены.</w:t>
      </w:r>
    </w:p>
    <w:p w:rsidR="006159F4" w:rsidRPr="006E77B5" w:rsidRDefault="006159F4" w:rsidP="006159F4">
      <w:pPr>
        <w:pStyle w:val="ConsPlusNonformat"/>
        <w:jc w:val="both"/>
      </w:pPr>
      <w:r w:rsidRPr="006E77B5">
        <w:t>Объект подготовлен к производству работ.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Допускающий к работе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2.3. С условиями работ ознакомлен и наряд-допуск получил.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работ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2.4. Подготовку рабочего места проверил. Разрешаю приступить к производству</w:t>
      </w:r>
    </w:p>
    <w:p w:rsidR="006159F4" w:rsidRPr="006E77B5" w:rsidRDefault="006159F4" w:rsidP="006159F4">
      <w:pPr>
        <w:pStyle w:val="ConsPlusNonformat"/>
        <w:jc w:val="both"/>
      </w:pPr>
      <w:r w:rsidRPr="006E77B5">
        <w:t>работ.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Руководитель работ 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3. Оформление ежедневного допуска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на производство работ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3.1.</w:t>
      </w:r>
    </w:p>
    <w:p w:rsidR="006159F4" w:rsidRPr="006E77B5" w:rsidRDefault="006159F4" w:rsidP="006159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6159F4" w:rsidRPr="006E77B5" w:rsidTr="00762594"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Оформление начала производства работ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Оформление окончания работ</w:t>
            </w:r>
          </w:p>
        </w:tc>
      </w:tr>
      <w:tr w:rsidR="006159F4" w:rsidRPr="006E77B5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Начало работ (число, месяц,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допускающего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Окончание работ (число, месяц,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допускающего</w:t>
            </w:r>
          </w:p>
        </w:tc>
      </w:tr>
      <w:tr w:rsidR="006159F4" w:rsidRPr="006E77B5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  <w:tr w:rsidR="006159F4" w:rsidRPr="006E77B5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</w:tbl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3.2. Работы завершены, рабочие места убраны, работники с места производства</w:t>
      </w:r>
    </w:p>
    <w:p w:rsidR="006159F4" w:rsidRPr="006E77B5" w:rsidRDefault="006159F4" w:rsidP="006159F4">
      <w:pPr>
        <w:pStyle w:val="ConsPlusNonformat"/>
        <w:jc w:val="both"/>
      </w:pPr>
      <w:r w:rsidRPr="006E77B5">
        <w:t>работ выведены.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Наряд-допуск закрыт в _________ час. _______ мин. "__" __________ 20__ г.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работ   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Руководитель работ    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(подпись)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Примечание.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6159F4" w:rsidRPr="006E77B5" w:rsidRDefault="006159F4" w:rsidP="006159F4">
      <w:pPr>
        <w:pStyle w:val="ConsPlusNormal"/>
        <w:jc w:val="both"/>
      </w:pPr>
    </w:p>
    <w:sectPr w:rsidR="006159F4" w:rsidRPr="006E77B5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62" w:rsidRDefault="00581A62">
      <w:pPr>
        <w:spacing w:after="0" w:line="240" w:lineRule="auto"/>
      </w:pPr>
      <w:r>
        <w:separator/>
      </w:r>
    </w:p>
  </w:endnote>
  <w:endnote w:type="continuationSeparator" w:id="0">
    <w:p w:rsidR="00581A62" w:rsidRDefault="0058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3E" w:rsidRDefault="00B51E3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62" w:rsidRDefault="00581A62">
      <w:pPr>
        <w:spacing w:after="0" w:line="240" w:lineRule="auto"/>
      </w:pPr>
      <w:r>
        <w:separator/>
      </w:r>
    </w:p>
  </w:footnote>
  <w:footnote w:type="continuationSeparator" w:id="0">
    <w:p w:rsidR="00581A62" w:rsidRDefault="0058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61" w:rsidRDefault="00260861">
    <w:pPr>
      <w:pStyle w:val="a6"/>
    </w:pPr>
  </w:p>
  <w:p w:rsidR="00260861" w:rsidRDefault="00260861">
    <w:pPr>
      <w:pStyle w:val="a6"/>
    </w:pPr>
    <w:r>
      <w:rPr>
        <w:noProof/>
      </w:rPr>
      <w:drawing>
        <wp:inline distT="0" distB="0" distL="0" distR="0">
          <wp:extent cx="1625600" cy="568207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96" cy="56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3E" w:rsidRDefault="00B51E3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F4"/>
    <w:rsid w:val="00260861"/>
    <w:rsid w:val="002F05C6"/>
    <w:rsid w:val="00581A62"/>
    <w:rsid w:val="006159F4"/>
    <w:rsid w:val="00677461"/>
    <w:rsid w:val="00817088"/>
    <w:rsid w:val="00B51E3E"/>
    <w:rsid w:val="00D0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159F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6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8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6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86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159F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6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8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6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8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20246</Words>
  <Characters>115408</Characters>
  <Application>Microsoft Office Word</Application>
  <DocSecurity>0</DocSecurity>
  <Lines>961</Lines>
  <Paragraphs>270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Зарегистрировано в Минюсте России 24 декабря 2020 г. № 61788</vt:lpstr>
      <vt:lpstr>Приложение</vt:lpstr>
      <vt:lpstr>    I. Общие положения</vt:lpstr>
      <vt:lpstr>    II. Общие требования охраны труда, предъявляемые</vt:lpstr>
      <vt:lpstr>    III. Требования охраны труда, предъявляемые к организации</vt:lpstr>
      <vt:lpstr>    IV. Требования охраны труда, предъявляемые</vt:lpstr>
      <vt:lpstr>    V. Требования охраны труда, предъявляемые к организации</vt:lpstr>
      <vt:lpstr>    VI. Общие требования охраны труда, предъявляемые</vt:lpstr>
      <vt:lpstr>    VII. Требования охраны труда при производстве хлебобулочных</vt:lpstr>
      <vt:lpstr>    VIII. Требования охраны труда при производстве</vt:lpstr>
      <vt:lpstr>    IX. Требования охраны труда при производстве сахара</vt:lpstr>
      <vt:lpstr>    X. Требования охраны труда при производстве</vt:lpstr>
      <vt:lpstr>    XI. Требования охраны труда при производстве пищевых</vt:lpstr>
      <vt:lpstr>    XII. Требования охраны труда при производстве</vt:lpstr>
      <vt:lpstr>    XIII. Требования охраны труда при производстве пива</vt:lpstr>
      <vt:lpstr>    XIV. Требования охраны труда при производстве</vt:lpstr>
    </vt:vector>
  </TitlesOfParts>
  <Company>SPecialiST RePack</Company>
  <LinksUpToDate>false</LinksUpToDate>
  <CharactersWithSpaces>135384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офис -Т</cp:lastModifiedBy>
  <cp:revision>2</cp:revision>
  <dcterms:created xsi:type="dcterms:W3CDTF">2021-01-21T09:19:00Z</dcterms:created>
  <dcterms:modified xsi:type="dcterms:W3CDTF">2021-01-21T09:19:00Z</dcterms:modified>
</cp:coreProperties>
</file>